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CD" w:rsidRPr="006633CD" w:rsidRDefault="006633CD" w:rsidP="006633CD">
      <w:pPr>
        <w:widowControl/>
        <w:shd w:val="clear" w:color="auto" w:fill="F6E9D6"/>
        <w:wordWrap w:val="0"/>
        <w:jc w:val="center"/>
        <w:outlineLvl w:val="0"/>
        <w:rPr>
          <w:rFonts w:ascii="Tahoma" w:eastAsia="宋体" w:hAnsi="Tahoma" w:cs="Tahoma"/>
          <w:b/>
          <w:bCs/>
          <w:kern w:val="36"/>
          <w:sz w:val="48"/>
          <w:szCs w:val="48"/>
        </w:rPr>
      </w:pPr>
      <w:r w:rsidRPr="006633CD">
        <w:rPr>
          <w:rFonts w:ascii="Tahoma" w:eastAsia="宋体" w:hAnsi="Tahoma" w:cs="Tahoma"/>
          <w:b/>
          <w:bCs/>
          <w:kern w:val="36"/>
          <w:sz w:val="48"/>
          <w:szCs w:val="48"/>
        </w:rPr>
        <w:t>关于推荐（申报）</w:t>
      </w:r>
      <w:r w:rsidRPr="006633CD">
        <w:rPr>
          <w:rFonts w:ascii="Tahoma" w:eastAsia="宋体" w:hAnsi="Tahoma" w:cs="Tahoma"/>
          <w:b/>
          <w:bCs/>
          <w:kern w:val="36"/>
          <w:sz w:val="48"/>
          <w:szCs w:val="48"/>
        </w:rPr>
        <w:t>2015</w:t>
      </w:r>
      <w:r w:rsidRPr="006633CD">
        <w:rPr>
          <w:rFonts w:ascii="Tahoma" w:eastAsia="宋体" w:hAnsi="Tahoma" w:cs="Tahoma"/>
          <w:b/>
          <w:bCs/>
          <w:kern w:val="36"/>
          <w:sz w:val="48"/>
          <w:szCs w:val="48"/>
        </w:rPr>
        <w:t>年度</w:t>
      </w:r>
      <w:r w:rsidRPr="006633CD">
        <w:rPr>
          <w:rFonts w:ascii="Tahoma" w:eastAsia="宋体" w:hAnsi="Tahoma" w:cs="Tahoma"/>
          <w:b/>
          <w:bCs/>
          <w:kern w:val="36"/>
          <w:sz w:val="48"/>
          <w:szCs w:val="48"/>
        </w:rPr>
        <w:t>“</w:t>
      </w:r>
      <w:r w:rsidRPr="006633CD">
        <w:rPr>
          <w:rFonts w:ascii="Tahoma" w:eastAsia="宋体" w:hAnsi="Tahoma" w:cs="Tahoma"/>
          <w:b/>
          <w:bCs/>
          <w:kern w:val="36"/>
          <w:sz w:val="48"/>
          <w:szCs w:val="48"/>
        </w:rPr>
        <w:t>中国公路学会科学技术奖</w:t>
      </w:r>
      <w:r w:rsidRPr="006633CD">
        <w:rPr>
          <w:rFonts w:ascii="Tahoma" w:eastAsia="宋体" w:hAnsi="Tahoma" w:cs="Tahoma"/>
          <w:b/>
          <w:bCs/>
          <w:kern w:val="36"/>
          <w:sz w:val="48"/>
          <w:szCs w:val="48"/>
        </w:rPr>
        <w:t>”</w:t>
      </w:r>
      <w:r w:rsidRPr="006633CD">
        <w:rPr>
          <w:rFonts w:ascii="Tahoma" w:eastAsia="宋体" w:hAnsi="Tahoma" w:cs="Tahoma"/>
          <w:b/>
          <w:bCs/>
          <w:kern w:val="36"/>
          <w:sz w:val="48"/>
          <w:szCs w:val="48"/>
        </w:rPr>
        <w:t>的通知</w:t>
      </w:r>
    </w:p>
    <w:p w:rsidR="006633CD" w:rsidRPr="006633CD" w:rsidRDefault="006633CD" w:rsidP="006633CD">
      <w:pPr>
        <w:widowControl/>
        <w:shd w:val="clear" w:color="auto" w:fill="F6E9D6"/>
        <w:tabs>
          <w:tab w:val="left" w:pos="2380"/>
        </w:tabs>
        <w:wordWrap w:val="0"/>
        <w:spacing w:line="360" w:lineRule="auto"/>
        <w:jc w:val="center"/>
        <w:rPr>
          <w:rFonts w:asciiTheme="minorEastAsia" w:hAnsiTheme="minorEastAsia" w:cs="宋体"/>
          <w:b/>
          <w:spacing w:val="-2"/>
          <w:kern w:val="0"/>
          <w:position w:val="-60"/>
          <w:sz w:val="24"/>
          <w:szCs w:val="24"/>
        </w:rPr>
      </w:pPr>
      <w:r w:rsidRPr="006633CD">
        <w:rPr>
          <w:rFonts w:asciiTheme="minorEastAsia" w:hAnsiTheme="minorEastAsia" w:cs="宋体" w:hint="eastAsia"/>
          <w:b/>
          <w:spacing w:val="-2"/>
          <w:kern w:val="0"/>
          <w:position w:val="-60"/>
          <w:sz w:val="24"/>
          <w:szCs w:val="24"/>
        </w:rPr>
        <w:t>公学字〔2015〕24号</w:t>
      </w:r>
    </w:p>
    <w:p w:rsidR="006633CD" w:rsidRPr="006633CD" w:rsidRDefault="006633CD" w:rsidP="006633CD">
      <w:pPr>
        <w:widowControl/>
        <w:shd w:val="clear" w:color="auto" w:fill="F6E9D6"/>
        <w:wordWrap w:val="0"/>
        <w:spacing w:line="360" w:lineRule="auto"/>
        <w:jc w:val="left"/>
        <w:rPr>
          <w:rFonts w:ascii="宋体" w:eastAsia="宋体" w:hAnsi="宋体" w:cs="宋体"/>
          <w:kern w:val="0"/>
          <w:sz w:val="24"/>
          <w:szCs w:val="24"/>
        </w:rPr>
      </w:pPr>
    </w:p>
    <w:p w:rsidR="006633CD" w:rsidRPr="006633CD" w:rsidRDefault="006633CD" w:rsidP="006633CD">
      <w:pPr>
        <w:widowControl/>
        <w:shd w:val="clear" w:color="auto" w:fill="F6E9D6"/>
        <w:wordWrap w:val="0"/>
        <w:spacing w:line="360" w:lineRule="auto"/>
        <w:jc w:val="left"/>
        <w:rPr>
          <w:rFonts w:asciiTheme="minorEastAsia" w:hAnsiTheme="minorEastAsia" w:cs="宋体"/>
          <w:b/>
          <w:spacing w:val="-2"/>
          <w:kern w:val="0"/>
          <w:sz w:val="24"/>
          <w:szCs w:val="24"/>
        </w:rPr>
      </w:pPr>
      <w:r w:rsidRPr="006633CD">
        <w:rPr>
          <w:rFonts w:asciiTheme="minorEastAsia" w:hAnsiTheme="minorEastAsia" w:cs="宋体" w:hint="eastAsia"/>
          <w:b/>
          <w:spacing w:val="-2"/>
          <w:kern w:val="0"/>
          <w:sz w:val="24"/>
          <w:szCs w:val="24"/>
        </w:rPr>
        <w:t>各省、自治区、直辖市、新疆生产建设兵团交通运输厅（局、委），上海市城乡建设和交通委员会、天津市市政公路管理局，各省、自治区、直辖市、新疆生产建设兵团公路学会，各有关单位：</w:t>
      </w:r>
    </w:p>
    <w:p w:rsidR="006633CD" w:rsidRPr="006633CD" w:rsidRDefault="006633CD" w:rsidP="006633CD">
      <w:pPr>
        <w:widowControl/>
        <w:shd w:val="clear" w:color="auto" w:fill="F6E9D6"/>
        <w:wordWrap w:val="0"/>
        <w:spacing w:line="360" w:lineRule="auto"/>
        <w:ind w:firstLine="560"/>
        <w:jc w:val="left"/>
        <w:rPr>
          <w:rFonts w:asciiTheme="minorEastAsia" w:hAnsiTheme="minorEastAsia" w:cs="宋体"/>
          <w:kern w:val="0"/>
          <w:sz w:val="24"/>
          <w:szCs w:val="24"/>
        </w:rPr>
      </w:pPr>
      <w:r w:rsidRPr="006633CD">
        <w:rPr>
          <w:rFonts w:asciiTheme="minorEastAsia" w:hAnsiTheme="minorEastAsia" w:cs="宋体" w:hint="eastAsia"/>
          <w:kern w:val="0"/>
          <w:sz w:val="24"/>
          <w:szCs w:val="24"/>
        </w:rPr>
        <w:t>根据《中国公路学会科学技术奖奖励办法》及《实施细则》等规定，现将2015年度“中国公路学会科学技术奖”的推荐（申报）工作有关事项通知如下：</w:t>
      </w:r>
    </w:p>
    <w:p w:rsidR="006633CD" w:rsidRPr="006633CD" w:rsidRDefault="006633CD" w:rsidP="006633CD">
      <w:pPr>
        <w:widowControl/>
        <w:shd w:val="clear" w:color="auto" w:fill="F6E9D6"/>
        <w:wordWrap w:val="0"/>
        <w:spacing w:line="360" w:lineRule="auto"/>
        <w:ind w:firstLineChars="200" w:firstLine="480"/>
        <w:jc w:val="left"/>
        <w:outlineLvl w:val="0"/>
        <w:rPr>
          <w:rFonts w:asciiTheme="minorEastAsia" w:hAnsiTheme="minorEastAsia" w:cs="宋体"/>
          <w:kern w:val="0"/>
          <w:sz w:val="24"/>
          <w:szCs w:val="24"/>
        </w:rPr>
      </w:pPr>
      <w:r w:rsidRPr="006633CD">
        <w:rPr>
          <w:rFonts w:asciiTheme="minorEastAsia" w:hAnsiTheme="minorEastAsia" w:cs="宋体" w:hint="eastAsia"/>
          <w:kern w:val="0"/>
          <w:sz w:val="24"/>
          <w:szCs w:val="24"/>
        </w:rPr>
        <w:t>一、推荐（申报）工作总体要求</w:t>
      </w:r>
    </w:p>
    <w:p w:rsidR="006633CD" w:rsidRPr="006633CD" w:rsidRDefault="006633CD" w:rsidP="006633CD">
      <w:pPr>
        <w:widowControl/>
        <w:shd w:val="clear" w:color="auto" w:fill="F6E9D6"/>
        <w:wordWrap w:val="0"/>
        <w:spacing w:line="360" w:lineRule="auto"/>
        <w:ind w:firstLine="560"/>
        <w:jc w:val="left"/>
        <w:rPr>
          <w:rFonts w:asciiTheme="minorEastAsia" w:hAnsiTheme="minorEastAsia" w:cs="宋体"/>
          <w:kern w:val="0"/>
          <w:sz w:val="24"/>
          <w:szCs w:val="24"/>
        </w:rPr>
      </w:pPr>
      <w:r w:rsidRPr="006633CD">
        <w:rPr>
          <w:rFonts w:asciiTheme="minorEastAsia" w:hAnsiTheme="minorEastAsia" w:cs="宋体" w:hint="eastAsia"/>
          <w:kern w:val="0"/>
          <w:sz w:val="24"/>
          <w:szCs w:val="24"/>
        </w:rPr>
        <w:t>推荐（申报）工作按《中国公路学会科学技术奖奖励办法》和《实施细则》规定办理。以上规定和推荐（申报）具体要求均可从中国公路学会网站www.chts.cn或中国公路网www.chinahighway.com下载。各推荐（申报）单位要认真做好推荐（申报）材料的审核把关工作。</w:t>
      </w:r>
    </w:p>
    <w:p w:rsidR="006633CD" w:rsidRPr="006633CD" w:rsidRDefault="006633CD" w:rsidP="006633CD">
      <w:pPr>
        <w:widowControl/>
        <w:shd w:val="clear" w:color="auto" w:fill="F6E9D6"/>
        <w:wordWrap w:val="0"/>
        <w:spacing w:line="360" w:lineRule="auto"/>
        <w:ind w:firstLine="560"/>
        <w:jc w:val="left"/>
        <w:outlineLvl w:val="0"/>
        <w:rPr>
          <w:rFonts w:asciiTheme="minorEastAsia" w:hAnsiTheme="minorEastAsia" w:cs="宋体"/>
          <w:kern w:val="0"/>
          <w:sz w:val="24"/>
          <w:szCs w:val="24"/>
        </w:rPr>
      </w:pPr>
      <w:r w:rsidRPr="006633CD">
        <w:rPr>
          <w:rFonts w:asciiTheme="minorEastAsia" w:hAnsiTheme="minorEastAsia" w:cs="宋体" w:hint="eastAsia"/>
          <w:kern w:val="0"/>
          <w:sz w:val="24"/>
          <w:szCs w:val="24"/>
        </w:rPr>
        <w:t>二、推荐（申报）基本条件</w:t>
      </w:r>
    </w:p>
    <w:p w:rsidR="006633CD" w:rsidRPr="006633CD" w:rsidRDefault="006633CD" w:rsidP="006633CD">
      <w:pPr>
        <w:widowControl/>
        <w:shd w:val="clear" w:color="auto" w:fill="F6E9D6"/>
        <w:wordWrap w:val="0"/>
        <w:spacing w:line="360" w:lineRule="auto"/>
        <w:ind w:firstLine="560"/>
        <w:jc w:val="left"/>
        <w:rPr>
          <w:rFonts w:asciiTheme="minorEastAsia" w:hAnsiTheme="minorEastAsia" w:cs="宋体"/>
          <w:kern w:val="0"/>
          <w:sz w:val="24"/>
          <w:szCs w:val="24"/>
        </w:rPr>
      </w:pPr>
      <w:r w:rsidRPr="006633CD">
        <w:rPr>
          <w:rFonts w:asciiTheme="minorEastAsia" w:hAnsiTheme="minorEastAsia" w:cs="宋体" w:hint="eastAsia"/>
          <w:kern w:val="0"/>
          <w:sz w:val="24"/>
          <w:szCs w:val="24"/>
        </w:rPr>
        <w:t>1.推荐（申报）单位要求</w:t>
      </w:r>
    </w:p>
    <w:p w:rsidR="006633CD" w:rsidRPr="006633CD" w:rsidRDefault="006633CD" w:rsidP="006633CD">
      <w:pPr>
        <w:widowControl/>
        <w:shd w:val="clear" w:color="auto" w:fill="F6E9D6"/>
        <w:wordWrap w:val="0"/>
        <w:spacing w:line="360" w:lineRule="auto"/>
        <w:ind w:firstLine="560"/>
        <w:jc w:val="left"/>
        <w:rPr>
          <w:rFonts w:asciiTheme="minorEastAsia" w:hAnsiTheme="minorEastAsia" w:cs="宋体"/>
          <w:kern w:val="0"/>
          <w:sz w:val="24"/>
          <w:szCs w:val="24"/>
        </w:rPr>
      </w:pPr>
      <w:r w:rsidRPr="006633CD">
        <w:rPr>
          <w:rFonts w:asciiTheme="minorEastAsia" w:hAnsiTheme="minorEastAsia" w:cs="宋体" w:hint="eastAsia"/>
          <w:kern w:val="0"/>
          <w:sz w:val="24"/>
          <w:szCs w:val="24"/>
        </w:rPr>
        <w:t>各省、自治区、直辖市、新疆生产建设兵团交通运输厅（局、委），上海市城乡建设和交通委员会、天津市市政公路管理局，各省、自治区、直辖市、新疆生产建设兵团公路学会，以及经中国公路学会认定的具备推荐资格的相关单位，负责本地区、本部门、本单位科学技术奖的推荐工作；具有法人资格的从事公路交通行业的企业、事业单位，社会团体均可申报。</w:t>
      </w:r>
    </w:p>
    <w:p w:rsidR="006633CD" w:rsidRPr="006633CD" w:rsidRDefault="006633CD" w:rsidP="006633CD">
      <w:pPr>
        <w:widowControl/>
        <w:shd w:val="clear" w:color="auto" w:fill="F6E9D6"/>
        <w:wordWrap w:val="0"/>
        <w:spacing w:line="360" w:lineRule="auto"/>
        <w:ind w:firstLine="560"/>
        <w:jc w:val="left"/>
        <w:rPr>
          <w:rFonts w:asciiTheme="minorEastAsia" w:hAnsiTheme="minorEastAsia" w:cs="宋体"/>
          <w:kern w:val="0"/>
          <w:sz w:val="24"/>
          <w:szCs w:val="24"/>
        </w:rPr>
      </w:pPr>
      <w:r w:rsidRPr="006633CD">
        <w:rPr>
          <w:rFonts w:asciiTheme="minorEastAsia" w:hAnsiTheme="minorEastAsia" w:cs="宋体" w:hint="eastAsia"/>
          <w:kern w:val="0"/>
          <w:sz w:val="24"/>
          <w:szCs w:val="24"/>
        </w:rPr>
        <w:t>2.推荐（申报）项目的基本条件</w:t>
      </w:r>
    </w:p>
    <w:p w:rsidR="006633CD" w:rsidRPr="006633CD" w:rsidRDefault="006633CD" w:rsidP="006633CD">
      <w:pPr>
        <w:widowControl/>
        <w:shd w:val="clear" w:color="auto" w:fill="F6E9D6"/>
        <w:wordWrap w:val="0"/>
        <w:spacing w:line="360" w:lineRule="auto"/>
        <w:ind w:firstLine="560"/>
        <w:jc w:val="left"/>
        <w:rPr>
          <w:rFonts w:asciiTheme="minorEastAsia" w:hAnsiTheme="minorEastAsia" w:cs="宋体"/>
          <w:kern w:val="0"/>
          <w:sz w:val="24"/>
          <w:szCs w:val="24"/>
        </w:rPr>
      </w:pPr>
      <w:r w:rsidRPr="006633CD">
        <w:rPr>
          <w:rFonts w:asciiTheme="minorEastAsia" w:hAnsiTheme="minorEastAsia" w:cs="宋体" w:hint="eastAsia"/>
          <w:kern w:val="0"/>
          <w:sz w:val="24"/>
          <w:szCs w:val="24"/>
        </w:rPr>
        <w:t>推荐（申报）项目必须符合《实施细则》中规定的要求。此外，推荐（申报）项目须在2013年1月1日—2015年6月30日期间经过鉴定或验收，具备科技主管部门审批或中国公路学会出具的科学技术成果水平评价证明。</w:t>
      </w:r>
    </w:p>
    <w:p w:rsidR="006633CD" w:rsidRPr="006633CD" w:rsidRDefault="006633CD" w:rsidP="006633CD">
      <w:pPr>
        <w:widowControl/>
        <w:shd w:val="clear" w:color="auto" w:fill="F6E9D6"/>
        <w:wordWrap w:val="0"/>
        <w:spacing w:line="360" w:lineRule="auto"/>
        <w:ind w:firstLine="560"/>
        <w:jc w:val="left"/>
        <w:outlineLvl w:val="0"/>
        <w:rPr>
          <w:rFonts w:asciiTheme="minorEastAsia" w:hAnsiTheme="minorEastAsia" w:cs="宋体"/>
          <w:kern w:val="0"/>
          <w:sz w:val="24"/>
          <w:szCs w:val="24"/>
        </w:rPr>
      </w:pPr>
      <w:r w:rsidRPr="006633CD">
        <w:rPr>
          <w:rFonts w:asciiTheme="minorEastAsia" w:hAnsiTheme="minorEastAsia" w:cs="宋体" w:hint="eastAsia"/>
          <w:kern w:val="0"/>
          <w:sz w:val="24"/>
          <w:szCs w:val="24"/>
        </w:rPr>
        <w:t>三、推荐（申报）材料要求</w:t>
      </w:r>
    </w:p>
    <w:p w:rsidR="006633CD" w:rsidRPr="006633CD" w:rsidRDefault="006633CD" w:rsidP="006633CD">
      <w:pPr>
        <w:widowControl/>
        <w:shd w:val="clear" w:color="auto" w:fill="F6E9D6"/>
        <w:wordWrap w:val="0"/>
        <w:spacing w:line="360" w:lineRule="auto"/>
        <w:ind w:firstLine="560"/>
        <w:jc w:val="left"/>
        <w:rPr>
          <w:rFonts w:asciiTheme="minorEastAsia" w:hAnsiTheme="minorEastAsia" w:cs="宋体"/>
          <w:kern w:val="0"/>
          <w:sz w:val="24"/>
          <w:szCs w:val="24"/>
        </w:rPr>
      </w:pPr>
      <w:r w:rsidRPr="006633CD">
        <w:rPr>
          <w:rFonts w:asciiTheme="minorEastAsia" w:hAnsiTheme="minorEastAsia" w:cs="宋体" w:hint="eastAsia"/>
          <w:kern w:val="0"/>
          <w:sz w:val="24"/>
          <w:szCs w:val="24"/>
        </w:rPr>
        <w:t>推荐（申报）项目要严格按《实施细则》和《中国公路学会科学技术奖推荐（申报）书》填写说明（见附件二）的要求办理。</w:t>
      </w:r>
    </w:p>
    <w:p w:rsidR="006633CD" w:rsidRPr="006633CD" w:rsidRDefault="006633CD" w:rsidP="006633CD">
      <w:pPr>
        <w:widowControl/>
        <w:shd w:val="clear" w:color="auto" w:fill="F6E9D6"/>
        <w:wordWrap w:val="0"/>
        <w:spacing w:line="360" w:lineRule="auto"/>
        <w:ind w:firstLine="560"/>
        <w:jc w:val="left"/>
        <w:rPr>
          <w:rFonts w:asciiTheme="minorEastAsia" w:hAnsiTheme="minorEastAsia" w:cs="宋体"/>
          <w:kern w:val="0"/>
          <w:sz w:val="24"/>
          <w:szCs w:val="24"/>
        </w:rPr>
      </w:pPr>
      <w:r w:rsidRPr="006633CD">
        <w:rPr>
          <w:rFonts w:asciiTheme="minorEastAsia" w:hAnsiTheme="minorEastAsia" w:cs="宋体" w:hint="eastAsia"/>
          <w:kern w:val="0"/>
          <w:sz w:val="24"/>
          <w:szCs w:val="24"/>
        </w:rPr>
        <w:lastRenderedPageBreak/>
        <w:t>1.推荐（申报）材料包括纸质材料与电子版材料两部分：</w:t>
      </w:r>
    </w:p>
    <w:p w:rsidR="006633CD" w:rsidRPr="006633CD" w:rsidRDefault="006633CD" w:rsidP="006633CD">
      <w:pPr>
        <w:widowControl/>
        <w:shd w:val="clear" w:color="auto" w:fill="F6E9D6"/>
        <w:wordWrap w:val="0"/>
        <w:spacing w:line="360" w:lineRule="auto"/>
        <w:ind w:firstLine="560"/>
        <w:jc w:val="left"/>
        <w:rPr>
          <w:rFonts w:asciiTheme="minorEastAsia" w:hAnsiTheme="minorEastAsia" w:cs="宋体"/>
          <w:kern w:val="0"/>
          <w:sz w:val="24"/>
          <w:szCs w:val="24"/>
        </w:rPr>
      </w:pPr>
      <w:r w:rsidRPr="006633CD">
        <w:rPr>
          <w:rFonts w:asciiTheme="minorEastAsia" w:hAnsiTheme="minorEastAsia" w:cs="宋体" w:hint="eastAsia"/>
          <w:kern w:val="0"/>
          <w:sz w:val="24"/>
          <w:szCs w:val="24"/>
        </w:rPr>
        <w:t>（1）纸质材料</w:t>
      </w:r>
    </w:p>
    <w:p w:rsidR="006633CD" w:rsidRPr="006633CD" w:rsidRDefault="006633CD" w:rsidP="006633CD">
      <w:pPr>
        <w:widowControl/>
        <w:shd w:val="clear" w:color="auto" w:fill="F6E9D6"/>
        <w:wordWrap w:val="0"/>
        <w:spacing w:line="360" w:lineRule="auto"/>
        <w:ind w:firstLine="560"/>
        <w:jc w:val="left"/>
        <w:rPr>
          <w:rFonts w:asciiTheme="minorEastAsia" w:hAnsiTheme="minorEastAsia" w:cs="宋体"/>
          <w:kern w:val="0"/>
          <w:sz w:val="24"/>
          <w:szCs w:val="24"/>
        </w:rPr>
      </w:pPr>
      <w:r w:rsidRPr="006633CD">
        <w:rPr>
          <w:rFonts w:asciiTheme="minorEastAsia" w:hAnsiTheme="minorEastAsia" w:cs="宋体" w:hint="eastAsia"/>
          <w:kern w:val="0"/>
          <w:sz w:val="24"/>
          <w:szCs w:val="24"/>
        </w:rPr>
        <w:t>项目推荐（申报）书（附件一）一式两份；按申报项目类别填写“中国公路学会科学技术奖”评价简表（附件三），每个项目一式两份。</w:t>
      </w:r>
    </w:p>
    <w:p w:rsidR="006633CD" w:rsidRPr="006633CD" w:rsidRDefault="006633CD" w:rsidP="006633CD">
      <w:pPr>
        <w:widowControl/>
        <w:shd w:val="clear" w:color="auto" w:fill="F6E9D6"/>
        <w:wordWrap w:val="0"/>
        <w:spacing w:line="360" w:lineRule="auto"/>
        <w:ind w:firstLine="560"/>
        <w:jc w:val="left"/>
        <w:rPr>
          <w:rFonts w:asciiTheme="minorEastAsia" w:hAnsiTheme="minorEastAsia" w:cs="宋体"/>
          <w:kern w:val="0"/>
          <w:sz w:val="24"/>
          <w:szCs w:val="24"/>
        </w:rPr>
      </w:pPr>
      <w:r w:rsidRPr="006633CD">
        <w:rPr>
          <w:rFonts w:asciiTheme="minorEastAsia" w:hAnsiTheme="minorEastAsia" w:cs="宋体" w:hint="eastAsia"/>
          <w:kern w:val="0"/>
          <w:sz w:val="24"/>
          <w:szCs w:val="24"/>
        </w:rPr>
        <w:t>（2）电子版材料</w:t>
      </w:r>
    </w:p>
    <w:p w:rsidR="006633CD" w:rsidRPr="006633CD" w:rsidRDefault="006633CD" w:rsidP="006633CD">
      <w:pPr>
        <w:widowControl/>
        <w:shd w:val="clear" w:color="auto" w:fill="F6E9D6"/>
        <w:wordWrap w:val="0"/>
        <w:spacing w:line="360" w:lineRule="auto"/>
        <w:ind w:firstLine="560"/>
        <w:jc w:val="left"/>
        <w:rPr>
          <w:rFonts w:asciiTheme="minorEastAsia" w:hAnsiTheme="minorEastAsia" w:cs="宋体"/>
          <w:kern w:val="0"/>
          <w:sz w:val="24"/>
          <w:szCs w:val="24"/>
        </w:rPr>
      </w:pPr>
      <w:r w:rsidRPr="006633CD">
        <w:rPr>
          <w:rFonts w:asciiTheme="minorEastAsia" w:hAnsiTheme="minorEastAsia" w:cs="宋体" w:hint="eastAsia"/>
          <w:kern w:val="0"/>
          <w:sz w:val="24"/>
          <w:szCs w:val="24"/>
        </w:rPr>
        <w:t>项目推荐（申报）书（附件一）、评价简表（附件三）各一份。其中项目推荐（申报）书的电子版应与纸质材料保持一致，包括主件的电子版和附件部分（应用证明、技术评价证明及国家法律法规要求行业审批文件、知识产权证明、其他证明等）的扫描件。</w:t>
      </w:r>
    </w:p>
    <w:p w:rsidR="006633CD" w:rsidRPr="006633CD" w:rsidRDefault="006633CD" w:rsidP="006633CD">
      <w:pPr>
        <w:widowControl/>
        <w:shd w:val="clear" w:color="auto" w:fill="F6E9D6"/>
        <w:wordWrap w:val="0"/>
        <w:spacing w:line="360" w:lineRule="auto"/>
        <w:ind w:firstLine="560"/>
        <w:jc w:val="left"/>
        <w:rPr>
          <w:rFonts w:asciiTheme="minorEastAsia" w:hAnsiTheme="minorEastAsia" w:cs="宋体"/>
          <w:kern w:val="0"/>
          <w:sz w:val="24"/>
          <w:szCs w:val="24"/>
        </w:rPr>
      </w:pPr>
      <w:r w:rsidRPr="006633CD">
        <w:rPr>
          <w:rFonts w:asciiTheme="minorEastAsia" w:hAnsiTheme="minorEastAsia" w:cs="宋体" w:hint="eastAsia"/>
          <w:kern w:val="0"/>
          <w:sz w:val="24"/>
          <w:szCs w:val="24"/>
        </w:rPr>
        <w:t>2.推荐（申报）书主要完成人、完成单位应按贡献大小进行排序，并与技术评价证明文件一致。</w:t>
      </w:r>
    </w:p>
    <w:p w:rsidR="006633CD" w:rsidRPr="006633CD" w:rsidRDefault="006633CD" w:rsidP="006633CD">
      <w:pPr>
        <w:widowControl/>
        <w:shd w:val="clear" w:color="auto" w:fill="F6E9D6"/>
        <w:wordWrap w:val="0"/>
        <w:spacing w:line="360" w:lineRule="auto"/>
        <w:ind w:firstLine="560"/>
        <w:jc w:val="left"/>
        <w:rPr>
          <w:rFonts w:asciiTheme="minorEastAsia" w:hAnsiTheme="minorEastAsia" w:cs="宋体"/>
          <w:kern w:val="0"/>
          <w:sz w:val="24"/>
          <w:szCs w:val="24"/>
        </w:rPr>
      </w:pPr>
      <w:r w:rsidRPr="006633CD">
        <w:rPr>
          <w:rFonts w:asciiTheme="minorEastAsia" w:hAnsiTheme="minorEastAsia" w:cs="宋体" w:hint="eastAsia"/>
          <w:kern w:val="0"/>
          <w:sz w:val="24"/>
          <w:szCs w:val="24"/>
        </w:rPr>
        <w:t>3.凡存在知识产权或完成单位、完成人员等争议的，在争议解决之前不得推荐（申报）科学技术奖。</w:t>
      </w:r>
    </w:p>
    <w:p w:rsidR="006633CD" w:rsidRPr="006633CD" w:rsidRDefault="006633CD" w:rsidP="006633CD">
      <w:pPr>
        <w:widowControl/>
        <w:shd w:val="clear" w:color="auto" w:fill="F6E9D6"/>
        <w:wordWrap w:val="0"/>
        <w:spacing w:line="360" w:lineRule="auto"/>
        <w:ind w:firstLine="560"/>
        <w:jc w:val="left"/>
        <w:outlineLvl w:val="0"/>
        <w:rPr>
          <w:rFonts w:asciiTheme="minorEastAsia" w:hAnsiTheme="minorEastAsia" w:cs="宋体"/>
          <w:kern w:val="0"/>
          <w:sz w:val="24"/>
          <w:szCs w:val="24"/>
        </w:rPr>
      </w:pPr>
      <w:r w:rsidRPr="006633CD">
        <w:rPr>
          <w:rFonts w:asciiTheme="minorEastAsia" w:hAnsiTheme="minorEastAsia" w:cs="宋体" w:hint="eastAsia"/>
          <w:kern w:val="0"/>
          <w:sz w:val="24"/>
          <w:szCs w:val="24"/>
        </w:rPr>
        <w:t>四、推荐（申报）时间</w:t>
      </w:r>
    </w:p>
    <w:p w:rsidR="006633CD" w:rsidRPr="006633CD" w:rsidRDefault="006633CD" w:rsidP="006633CD">
      <w:pPr>
        <w:widowControl/>
        <w:shd w:val="clear" w:color="auto" w:fill="F6E9D6"/>
        <w:wordWrap w:val="0"/>
        <w:spacing w:line="360" w:lineRule="auto"/>
        <w:ind w:firstLine="560"/>
        <w:jc w:val="left"/>
        <w:rPr>
          <w:rFonts w:asciiTheme="minorEastAsia" w:hAnsiTheme="minorEastAsia" w:cs="宋体"/>
          <w:kern w:val="0"/>
          <w:sz w:val="24"/>
          <w:szCs w:val="24"/>
        </w:rPr>
      </w:pPr>
      <w:r w:rsidRPr="006633CD">
        <w:rPr>
          <w:rFonts w:asciiTheme="minorEastAsia" w:hAnsiTheme="minorEastAsia" w:cs="宋体" w:hint="eastAsia"/>
          <w:kern w:val="0"/>
          <w:sz w:val="24"/>
          <w:szCs w:val="24"/>
        </w:rPr>
        <w:t>推荐（申报）时间截至2015年6月30日（邮件以邮寄日期为准），逾期不予受理。</w:t>
      </w:r>
    </w:p>
    <w:p w:rsidR="006633CD" w:rsidRPr="006633CD" w:rsidRDefault="006633CD" w:rsidP="006633CD">
      <w:pPr>
        <w:widowControl/>
        <w:shd w:val="clear" w:color="auto" w:fill="F6E9D6"/>
        <w:wordWrap w:val="0"/>
        <w:spacing w:line="360" w:lineRule="auto"/>
        <w:ind w:firstLine="560"/>
        <w:jc w:val="left"/>
        <w:outlineLvl w:val="0"/>
        <w:rPr>
          <w:rFonts w:asciiTheme="minorEastAsia" w:hAnsiTheme="minorEastAsia" w:cs="宋体"/>
          <w:kern w:val="0"/>
          <w:sz w:val="24"/>
          <w:szCs w:val="24"/>
        </w:rPr>
      </w:pPr>
      <w:r w:rsidRPr="006633CD">
        <w:rPr>
          <w:rFonts w:asciiTheme="minorEastAsia" w:hAnsiTheme="minorEastAsia" w:cs="宋体" w:hint="eastAsia"/>
          <w:kern w:val="0"/>
          <w:sz w:val="24"/>
          <w:szCs w:val="24"/>
        </w:rPr>
        <w:t>五、联系方式</w:t>
      </w:r>
    </w:p>
    <w:p w:rsidR="006633CD" w:rsidRPr="006633CD" w:rsidRDefault="006633CD" w:rsidP="006633CD">
      <w:pPr>
        <w:widowControl/>
        <w:shd w:val="clear" w:color="auto" w:fill="F6E9D6"/>
        <w:wordWrap w:val="0"/>
        <w:spacing w:line="360" w:lineRule="auto"/>
        <w:ind w:firstLine="560"/>
        <w:jc w:val="left"/>
        <w:rPr>
          <w:rFonts w:asciiTheme="minorEastAsia" w:hAnsiTheme="minorEastAsia" w:cs="宋体"/>
          <w:kern w:val="0"/>
          <w:sz w:val="24"/>
          <w:szCs w:val="24"/>
        </w:rPr>
      </w:pPr>
      <w:r w:rsidRPr="006633CD">
        <w:rPr>
          <w:rFonts w:asciiTheme="minorEastAsia" w:hAnsiTheme="minorEastAsia" w:cs="宋体" w:hint="eastAsia"/>
          <w:kern w:val="0"/>
          <w:sz w:val="24"/>
          <w:szCs w:val="24"/>
        </w:rPr>
        <w:t xml:space="preserve">地  址：北京市朝阳区和平街11区37号楼2层中国公路学会   </w:t>
      </w:r>
      <w:proofErr w:type="gramStart"/>
      <w:r w:rsidRPr="006633CD">
        <w:rPr>
          <w:rFonts w:asciiTheme="minorEastAsia" w:hAnsiTheme="minorEastAsia" w:cs="宋体" w:hint="eastAsia"/>
          <w:kern w:val="0"/>
          <w:sz w:val="24"/>
          <w:szCs w:val="24"/>
        </w:rPr>
        <w:t>邮</w:t>
      </w:r>
      <w:proofErr w:type="gramEnd"/>
      <w:r w:rsidRPr="006633CD">
        <w:rPr>
          <w:rFonts w:asciiTheme="minorEastAsia" w:hAnsiTheme="minorEastAsia" w:cs="宋体" w:hint="eastAsia"/>
          <w:kern w:val="0"/>
          <w:sz w:val="24"/>
          <w:szCs w:val="24"/>
        </w:rPr>
        <w:t xml:space="preserve">  编：100029</w:t>
      </w:r>
    </w:p>
    <w:p w:rsidR="006633CD" w:rsidRPr="006633CD" w:rsidRDefault="006633CD" w:rsidP="006633CD">
      <w:pPr>
        <w:widowControl/>
        <w:shd w:val="clear" w:color="auto" w:fill="F6E9D6"/>
        <w:wordWrap w:val="0"/>
        <w:spacing w:line="360" w:lineRule="auto"/>
        <w:ind w:firstLine="560"/>
        <w:jc w:val="left"/>
        <w:rPr>
          <w:rFonts w:asciiTheme="minorEastAsia" w:hAnsiTheme="minorEastAsia" w:cs="宋体"/>
          <w:kern w:val="0"/>
          <w:sz w:val="24"/>
          <w:szCs w:val="24"/>
        </w:rPr>
      </w:pPr>
      <w:r w:rsidRPr="006633CD">
        <w:rPr>
          <w:rFonts w:asciiTheme="minorEastAsia" w:hAnsiTheme="minorEastAsia" w:cs="宋体" w:hint="eastAsia"/>
          <w:kern w:val="0"/>
          <w:sz w:val="24"/>
          <w:szCs w:val="24"/>
        </w:rPr>
        <w:t>联系人：王大鹏 13811881598  尚正强 13611260630</w:t>
      </w:r>
    </w:p>
    <w:p w:rsidR="006633CD" w:rsidRPr="006633CD" w:rsidRDefault="006633CD" w:rsidP="006633CD">
      <w:pPr>
        <w:widowControl/>
        <w:shd w:val="clear" w:color="auto" w:fill="F6E9D6"/>
        <w:wordWrap w:val="0"/>
        <w:spacing w:line="360" w:lineRule="auto"/>
        <w:ind w:firstLine="560"/>
        <w:jc w:val="left"/>
        <w:rPr>
          <w:rFonts w:asciiTheme="minorEastAsia" w:hAnsiTheme="minorEastAsia" w:cs="宋体"/>
          <w:kern w:val="0"/>
          <w:sz w:val="24"/>
          <w:szCs w:val="24"/>
        </w:rPr>
      </w:pPr>
      <w:r w:rsidRPr="006633CD">
        <w:rPr>
          <w:rFonts w:asciiTheme="minorEastAsia" w:hAnsiTheme="minorEastAsia" w:cs="宋体" w:hint="eastAsia"/>
          <w:kern w:val="0"/>
          <w:sz w:val="24"/>
          <w:szCs w:val="24"/>
        </w:rPr>
        <w:t>电  话：010-64958372（兼传真）</w:t>
      </w:r>
    </w:p>
    <w:p w:rsidR="006633CD" w:rsidRPr="006633CD" w:rsidRDefault="006633CD" w:rsidP="006633CD">
      <w:pPr>
        <w:widowControl/>
        <w:shd w:val="clear" w:color="auto" w:fill="F6E9D6"/>
        <w:wordWrap w:val="0"/>
        <w:spacing w:line="360" w:lineRule="auto"/>
        <w:ind w:firstLine="560"/>
        <w:jc w:val="left"/>
        <w:rPr>
          <w:rFonts w:ascii="宋体" w:eastAsia="宋体" w:hAnsi="宋体" w:cs="宋体"/>
          <w:kern w:val="0"/>
          <w:sz w:val="24"/>
          <w:szCs w:val="24"/>
        </w:rPr>
      </w:pPr>
      <w:proofErr w:type="gramStart"/>
      <w:r w:rsidRPr="006633CD">
        <w:rPr>
          <w:rFonts w:asciiTheme="minorEastAsia" w:hAnsiTheme="minorEastAsia" w:cs="宋体" w:hint="eastAsia"/>
          <w:kern w:val="0"/>
          <w:sz w:val="24"/>
          <w:szCs w:val="24"/>
        </w:rPr>
        <w:t>邮</w:t>
      </w:r>
      <w:proofErr w:type="gramEnd"/>
      <w:r w:rsidRPr="006633CD">
        <w:rPr>
          <w:rFonts w:asciiTheme="minorEastAsia" w:hAnsiTheme="minorEastAsia" w:cs="宋体" w:hint="eastAsia"/>
          <w:kern w:val="0"/>
          <w:sz w:val="24"/>
          <w:szCs w:val="24"/>
        </w:rPr>
        <w:t xml:space="preserve">  箱：</w:t>
      </w:r>
      <w:hyperlink r:id="rId6" w:history="1">
        <w:r w:rsidRPr="006633CD">
          <w:rPr>
            <w:rFonts w:asciiTheme="minorEastAsia" w:hAnsiTheme="minorEastAsia" w:cs="宋体" w:hint="eastAsia"/>
            <w:color w:val="B32BD5"/>
            <w:kern w:val="0"/>
            <w:sz w:val="24"/>
            <w:szCs w:val="24"/>
            <w:u w:val="single"/>
          </w:rPr>
          <w:t>glxhbj@163.com</w:t>
        </w:r>
      </w:hyperlink>
    </w:p>
    <w:p w:rsidR="006633CD" w:rsidRPr="006633CD" w:rsidRDefault="006633CD" w:rsidP="006633CD">
      <w:pPr>
        <w:widowControl/>
        <w:shd w:val="clear" w:color="auto" w:fill="F6E9D6"/>
        <w:wordWrap w:val="0"/>
        <w:spacing w:line="360" w:lineRule="auto"/>
        <w:ind w:firstLine="560"/>
        <w:jc w:val="left"/>
        <w:rPr>
          <w:rFonts w:ascii="宋体" w:eastAsia="宋体" w:hAnsi="宋体" w:cs="宋体"/>
          <w:kern w:val="0"/>
          <w:sz w:val="24"/>
          <w:szCs w:val="24"/>
        </w:rPr>
      </w:pPr>
      <w:r w:rsidRPr="006633CD">
        <w:rPr>
          <w:rFonts w:ascii="宋体" w:eastAsia="宋体" w:hAnsi="宋体" w:cs="宋体"/>
          <w:kern w:val="0"/>
          <w:sz w:val="24"/>
          <w:szCs w:val="24"/>
        </w:rPr>
        <w:t> </w:t>
      </w:r>
    </w:p>
    <w:p w:rsidR="006633CD" w:rsidRPr="006633CD" w:rsidRDefault="006633CD" w:rsidP="006633CD">
      <w:pPr>
        <w:widowControl/>
        <w:shd w:val="clear" w:color="auto" w:fill="F6E9D6"/>
        <w:wordWrap w:val="0"/>
        <w:spacing w:line="360" w:lineRule="auto"/>
        <w:ind w:firstLine="560"/>
        <w:jc w:val="left"/>
        <w:rPr>
          <w:rFonts w:ascii="宋体" w:eastAsia="宋体" w:hAnsi="宋体" w:cs="宋体"/>
          <w:kern w:val="0"/>
          <w:sz w:val="24"/>
          <w:szCs w:val="24"/>
        </w:rPr>
      </w:pPr>
      <w:r w:rsidRPr="006633CD">
        <w:rPr>
          <w:rFonts w:asciiTheme="minorEastAsia" w:hAnsiTheme="minorEastAsia" w:cs="宋体" w:hint="eastAsia"/>
          <w:kern w:val="0"/>
          <w:sz w:val="24"/>
          <w:szCs w:val="24"/>
        </w:rPr>
        <w:t>附件：</w:t>
      </w:r>
    </w:p>
    <w:p w:rsidR="006633CD" w:rsidRPr="006633CD" w:rsidRDefault="006633CD" w:rsidP="006633CD">
      <w:pPr>
        <w:widowControl/>
        <w:shd w:val="clear" w:color="auto" w:fill="F6E9D6"/>
        <w:wordWrap w:val="0"/>
        <w:spacing w:line="360" w:lineRule="auto"/>
        <w:ind w:firstLine="560"/>
        <w:jc w:val="left"/>
        <w:rPr>
          <w:rFonts w:ascii="宋体" w:eastAsia="宋体" w:hAnsi="宋体" w:cs="宋体"/>
          <w:kern w:val="0"/>
          <w:sz w:val="24"/>
          <w:szCs w:val="24"/>
        </w:rPr>
      </w:pPr>
      <w:r w:rsidRPr="006633CD">
        <w:rPr>
          <w:rFonts w:asciiTheme="minorEastAsia" w:hAnsiTheme="minorEastAsia" w:cs="宋体" w:hint="eastAsia"/>
          <w:kern w:val="0"/>
          <w:sz w:val="24"/>
          <w:szCs w:val="24"/>
        </w:rPr>
        <w:t>1.</w:t>
      </w:r>
      <w:hyperlink r:id="rId7" w:history="1">
        <w:r w:rsidRPr="006633CD">
          <w:rPr>
            <w:rFonts w:ascii="宋体" w:eastAsia="宋体" w:hAnsi="宋体" w:cs="宋体"/>
            <w:color w:val="B32BD5"/>
            <w:kern w:val="0"/>
            <w:sz w:val="24"/>
            <w:szCs w:val="24"/>
            <w:u w:val="single"/>
          </w:rPr>
          <w:t>中国公路学会科学技术奖推荐（申报）书</w:t>
        </w:r>
      </w:hyperlink>
      <w:r w:rsidRPr="006633CD">
        <w:rPr>
          <w:rFonts w:ascii="宋体" w:eastAsia="宋体" w:hAnsi="宋体" w:cs="宋体"/>
          <w:kern w:val="0"/>
          <w:sz w:val="24"/>
          <w:szCs w:val="24"/>
        </w:rPr>
        <w:t xml:space="preserve"> </w:t>
      </w:r>
    </w:p>
    <w:p w:rsidR="006633CD" w:rsidRPr="006633CD" w:rsidRDefault="006633CD" w:rsidP="006633CD">
      <w:pPr>
        <w:widowControl/>
        <w:shd w:val="clear" w:color="auto" w:fill="F6E9D6"/>
        <w:wordWrap w:val="0"/>
        <w:spacing w:line="360" w:lineRule="auto"/>
        <w:ind w:firstLine="560"/>
        <w:jc w:val="left"/>
        <w:rPr>
          <w:rFonts w:ascii="宋体" w:eastAsia="宋体" w:hAnsi="宋体" w:cs="宋体"/>
          <w:kern w:val="0"/>
          <w:sz w:val="24"/>
          <w:szCs w:val="24"/>
        </w:rPr>
      </w:pPr>
      <w:r w:rsidRPr="006633CD">
        <w:rPr>
          <w:rFonts w:ascii="宋体" w:eastAsia="宋体" w:hAnsi="宋体" w:cs="宋体"/>
          <w:kern w:val="0"/>
          <w:sz w:val="24"/>
          <w:szCs w:val="24"/>
        </w:rPr>
        <w:t>2.</w:t>
      </w:r>
      <w:hyperlink r:id="rId8" w:history="1">
        <w:r w:rsidRPr="006633CD">
          <w:rPr>
            <w:rFonts w:ascii="宋体" w:eastAsia="宋体" w:hAnsi="宋体" w:cs="宋体"/>
            <w:color w:val="B32BD5"/>
            <w:kern w:val="0"/>
            <w:sz w:val="24"/>
            <w:szCs w:val="24"/>
            <w:u w:val="single"/>
          </w:rPr>
          <w:t>《中国公路学会科学技术奖推荐（申报）书》填写说明</w:t>
        </w:r>
      </w:hyperlink>
      <w:r w:rsidRPr="006633CD">
        <w:rPr>
          <w:rFonts w:ascii="宋体" w:eastAsia="宋体" w:hAnsi="宋体" w:cs="宋体"/>
          <w:kern w:val="0"/>
          <w:sz w:val="24"/>
          <w:szCs w:val="24"/>
        </w:rPr>
        <w:t xml:space="preserve"> </w:t>
      </w:r>
    </w:p>
    <w:p w:rsidR="006633CD" w:rsidRPr="006633CD" w:rsidRDefault="006633CD" w:rsidP="006633CD">
      <w:pPr>
        <w:widowControl/>
        <w:shd w:val="clear" w:color="auto" w:fill="F6E9D6"/>
        <w:wordWrap w:val="0"/>
        <w:spacing w:line="360" w:lineRule="auto"/>
        <w:ind w:firstLine="560"/>
        <w:jc w:val="left"/>
        <w:rPr>
          <w:rFonts w:ascii="宋体" w:eastAsia="宋体" w:hAnsi="宋体" w:cs="宋体"/>
          <w:kern w:val="0"/>
          <w:sz w:val="24"/>
          <w:szCs w:val="24"/>
        </w:rPr>
      </w:pPr>
      <w:r w:rsidRPr="006633CD">
        <w:rPr>
          <w:rFonts w:ascii="宋体" w:eastAsia="宋体" w:hAnsi="宋体" w:cs="宋体"/>
          <w:kern w:val="0"/>
          <w:sz w:val="24"/>
          <w:szCs w:val="24"/>
        </w:rPr>
        <w:t>3.</w:t>
      </w:r>
      <w:hyperlink r:id="rId9" w:history="1">
        <w:r w:rsidRPr="006633CD">
          <w:rPr>
            <w:rFonts w:ascii="宋体" w:eastAsia="宋体" w:hAnsi="宋体" w:cs="宋体"/>
            <w:color w:val="B32BD5"/>
            <w:kern w:val="0"/>
            <w:sz w:val="24"/>
            <w:szCs w:val="24"/>
            <w:u w:val="single"/>
          </w:rPr>
          <w:t>中国公路学会科学技术</w:t>
        </w:r>
        <w:proofErr w:type="gramStart"/>
        <w:r w:rsidRPr="006633CD">
          <w:rPr>
            <w:rFonts w:ascii="宋体" w:eastAsia="宋体" w:hAnsi="宋体" w:cs="宋体"/>
            <w:color w:val="B32BD5"/>
            <w:kern w:val="0"/>
            <w:sz w:val="24"/>
            <w:szCs w:val="24"/>
            <w:u w:val="single"/>
          </w:rPr>
          <w:t>奖评价</w:t>
        </w:r>
        <w:proofErr w:type="gramEnd"/>
        <w:r w:rsidRPr="006633CD">
          <w:rPr>
            <w:rFonts w:ascii="宋体" w:eastAsia="宋体" w:hAnsi="宋体" w:cs="宋体"/>
            <w:color w:val="B32BD5"/>
            <w:kern w:val="0"/>
            <w:sz w:val="24"/>
            <w:szCs w:val="24"/>
            <w:u w:val="single"/>
          </w:rPr>
          <w:t>简表</w:t>
        </w:r>
      </w:hyperlink>
      <w:r w:rsidRPr="006633CD">
        <w:rPr>
          <w:rFonts w:ascii="宋体" w:eastAsia="宋体" w:hAnsi="宋体" w:cs="宋体"/>
          <w:kern w:val="0"/>
          <w:sz w:val="24"/>
          <w:szCs w:val="24"/>
        </w:rPr>
        <w:t xml:space="preserve"> </w:t>
      </w:r>
    </w:p>
    <w:p w:rsidR="00843F03" w:rsidRPr="006633CD" w:rsidRDefault="00843F03"/>
    <w:sectPr w:rsidR="00843F03" w:rsidRPr="006633CD" w:rsidSect="00843F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43E" w:rsidRDefault="0005543E" w:rsidP="006633CD">
      <w:r>
        <w:separator/>
      </w:r>
    </w:p>
  </w:endnote>
  <w:endnote w:type="continuationSeparator" w:id="0">
    <w:p w:rsidR="0005543E" w:rsidRDefault="0005543E" w:rsidP="006633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43E" w:rsidRDefault="0005543E" w:rsidP="006633CD">
      <w:r>
        <w:separator/>
      </w:r>
    </w:p>
  </w:footnote>
  <w:footnote w:type="continuationSeparator" w:id="0">
    <w:p w:rsidR="0005543E" w:rsidRDefault="0005543E" w:rsidP="006633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33CD"/>
    <w:rsid w:val="0005543E"/>
    <w:rsid w:val="00072F6B"/>
    <w:rsid w:val="006633CD"/>
    <w:rsid w:val="007A7C58"/>
    <w:rsid w:val="00843F03"/>
    <w:rsid w:val="00BF70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F03"/>
    <w:pPr>
      <w:widowControl w:val="0"/>
      <w:jc w:val="both"/>
    </w:pPr>
  </w:style>
  <w:style w:type="paragraph" w:styleId="1">
    <w:name w:val="heading 1"/>
    <w:basedOn w:val="a"/>
    <w:link w:val="1Char"/>
    <w:uiPriority w:val="9"/>
    <w:qFormat/>
    <w:rsid w:val="006633CD"/>
    <w:pPr>
      <w:widowControl/>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33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33CD"/>
    <w:rPr>
      <w:sz w:val="18"/>
      <w:szCs w:val="18"/>
    </w:rPr>
  </w:style>
  <w:style w:type="paragraph" w:styleId="a4">
    <w:name w:val="footer"/>
    <w:basedOn w:val="a"/>
    <w:link w:val="Char0"/>
    <w:uiPriority w:val="99"/>
    <w:semiHidden/>
    <w:unhideWhenUsed/>
    <w:rsid w:val="006633C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633CD"/>
    <w:rPr>
      <w:sz w:val="18"/>
      <w:szCs w:val="18"/>
    </w:rPr>
  </w:style>
  <w:style w:type="character" w:customStyle="1" w:styleId="1Char">
    <w:name w:val="标题 1 Char"/>
    <w:basedOn w:val="a0"/>
    <w:link w:val="1"/>
    <w:uiPriority w:val="9"/>
    <w:rsid w:val="006633CD"/>
    <w:rPr>
      <w:rFonts w:ascii="宋体" w:eastAsia="宋体" w:hAnsi="宋体" w:cs="宋体"/>
      <w:b/>
      <w:bCs/>
      <w:kern w:val="36"/>
      <w:sz w:val="48"/>
      <w:szCs w:val="48"/>
    </w:rPr>
  </w:style>
  <w:style w:type="character" w:styleId="a5">
    <w:name w:val="Hyperlink"/>
    <w:basedOn w:val="a0"/>
    <w:uiPriority w:val="99"/>
    <w:semiHidden/>
    <w:unhideWhenUsed/>
    <w:rsid w:val="006633CD"/>
    <w:rPr>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divs>
    <w:div w:id="762385629">
      <w:bodyDiv w:val="1"/>
      <w:marLeft w:val="0"/>
      <w:marRight w:val="0"/>
      <w:marTop w:val="0"/>
      <w:marBottom w:val="0"/>
      <w:divBdr>
        <w:top w:val="none" w:sz="0" w:space="0" w:color="auto"/>
        <w:left w:val="none" w:sz="0" w:space="0" w:color="auto"/>
        <w:bottom w:val="none" w:sz="0" w:space="0" w:color="auto"/>
        <w:right w:val="none" w:sz="0" w:space="0" w:color="auto"/>
      </w:divBdr>
      <w:divsChild>
        <w:div w:id="358088855">
          <w:marLeft w:val="150"/>
          <w:marRight w:val="0"/>
          <w:marTop w:val="0"/>
          <w:marBottom w:val="0"/>
          <w:divBdr>
            <w:top w:val="none" w:sz="0" w:space="0" w:color="auto"/>
            <w:left w:val="none" w:sz="0" w:space="0" w:color="auto"/>
            <w:bottom w:val="none" w:sz="0" w:space="0" w:color="auto"/>
            <w:right w:val="none" w:sz="0" w:space="0" w:color="auto"/>
          </w:divBdr>
          <w:divsChild>
            <w:div w:id="1127699332">
              <w:marLeft w:val="0"/>
              <w:marRight w:val="0"/>
              <w:marTop w:val="200"/>
              <w:marBottom w:val="0"/>
              <w:divBdr>
                <w:top w:val="none" w:sz="0" w:space="0" w:color="auto"/>
                <w:left w:val="none" w:sz="0" w:space="0" w:color="auto"/>
                <w:bottom w:val="none" w:sz="0" w:space="0" w:color="auto"/>
                <w:right w:val="none" w:sz="0" w:space="0" w:color="auto"/>
              </w:divBdr>
              <w:divsChild>
                <w:div w:id="941766381">
                  <w:marLeft w:val="0"/>
                  <w:marRight w:val="0"/>
                  <w:marTop w:val="0"/>
                  <w:marBottom w:val="0"/>
                  <w:divBdr>
                    <w:top w:val="none" w:sz="0" w:space="0" w:color="auto"/>
                    <w:left w:val="none" w:sz="0" w:space="0" w:color="auto"/>
                    <w:bottom w:val="none" w:sz="0" w:space="0" w:color="auto"/>
                    <w:right w:val="none" w:sz="0" w:space="0" w:color="auto"/>
                  </w:divBdr>
                  <w:divsChild>
                    <w:div w:id="1943803520">
                      <w:marLeft w:val="200"/>
                      <w:marRight w:val="20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ts.cn/attachments/2015/04/20150428155622NupHLi.zip" TargetMode="External"/><Relationship Id="rId3" Type="http://schemas.openxmlformats.org/officeDocument/2006/relationships/webSettings" Target="webSettings.xml"/><Relationship Id="rId7" Type="http://schemas.openxmlformats.org/officeDocument/2006/relationships/hyperlink" Target="http://www.chts.cn/attachments/2015/04/20150428155556KfViow.zi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lxhbj@163.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hts.cn/attachments/2015/04/20150428155641iQqGGx.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1329</Characters>
  <Application>Microsoft Office Word</Application>
  <DocSecurity>0</DocSecurity>
  <Lines>11</Lines>
  <Paragraphs>3</Paragraphs>
  <ScaleCrop>false</ScaleCrop>
  <Company>Lenovo (Beijing) Limited</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5</cp:revision>
  <dcterms:created xsi:type="dcterms:W3CDTF">2015-05-20T01:32:00Z</dcterms:created>
  <dcterms:modified xsi:type="dcterms:W3CDTF">2015-05-20T01:34:00Z</dcterms:modified>
</cp:coreProperties>
</file>