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left="210" w:leftChars="100"/>
        <w:jc w:val="center"/>
        <w:textAlignment w:val="auto"/>
        <w:rPr>
          <w:rFonts w:hint="eastAsia" w:ascii="仿宋_GB2312" w:hAnsi="宋体" w:eastAsia="仿宋_GB2312"/>
          <w:b/>
          <w:bCs/>
          <w:sz w:val="48"/>
          <w:szCs w:val="48"/>
        </w:rPr>
      </w:pPr>
      <w:r>
        <w:rPr>
          <w:rFonts w:hint="eastAsia" w:ascii="仿宋_GB2312" w:hAnsi="宋体" w:eastAsia="仿宋_GB2312"/>
          <w:b/>
          <w:bCs/>
          <w:sz w:val="48"/>
          <w:szCs w:val="48"/>
        </w:rPr>
        <w:t>关于做好</w:t>
      </w:r>
      <w:r>
        <w:rPr>
          <w:rFonts w:hint="eastAsia" w:ascii="仿宋_GB2312" w:hAnsi="宋体" w:eastAsia="仿宋_GB2312"/>
          <w:b/>
          <w:bCs/>
          <w:sz w:val="48"/>
          <w:szCs w:val="48"/>
          <w:lang w:val="en-US" w:eastAsia="zh-CN"/>
        </w:rPr>
        <w:t>2020</w:t>
      </w:r>
      <w:r>
        <w:rPr>
          <w:rFonts w:hint="eastAsia" w:ascii="仿宋_GB2312" w:hAnsi="宋体" w:eastAsia="仿宋_GB2312"/>
          <w:b/>
          <w:bCs/>
          <w:sz w:val="48"/>
          <w:szCs w:val="48"/>
        </w:rPr>
        <w:t>年度</w:t>
      </w:r>
      <w:bookmarkStart w:id="0" w:name="OLE_LINK1"/>
      <w:bookmarkStart w:id="1" w:name="OLE_LINK2"/>
      <w:r>
        <w:rPr>
          <w:rFonts w:hint="eastAsia" w:ascii="仿宋_GB2312" w:hAnsi="宋体" w:eastAsia="仿宋_GB2312"/>
          <w:b/>
          <w:bCs/>
          <w:sz w:val="48"/>
          <w:szCs w:val="48"/>
          <w:lang w:val="en-US" w:eastAsia="zh-CN"/>
        </w:rPr>
        <w:t>江苏省研究生教育改革成果申报工作</w:t>
      </w:r>
      <w:r>
        <w:rPr>
          <w:rFonts w:hint="eastAsia" w:ascii="仿宋_GB2312" w:hAnsi="宋体" w:eastAsia="仿宋_GB2312"/>
          <w:b/>
          <w:bCs/>
          <w:sz w:val="48"/>
          <w:szCs w:val="48"/>
        </w:rPr>
        <w:t>的通知</w:t>
      </w:r>
      <w:bookmarkEnd w:id="0"/>
      <w:bookmarkEnd w:id="1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right="0" w:rightChars="0"/>
        <w:jc w:val="left"/>
        <w:textAlignment w:val="auto"/>
        <w:outlineLvl w:val="9"/>
        <w:rPr>
          <w:rFonts w:hint="eastAsia" w:ascii="仿宋_GB2312" w:hAnsi="宋体" w:eastAsia="仿宋_GB2312" w:cs="宋体"/>
          <w:color w:val="auto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各单位：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</w:rPr>
        <w:t>根据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《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关于做好2020年江苏省研究生教育改革成果评选申报工作的通知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》</w:t>
      </w:r>
      <w:r>
        <w:rPr>
          <w:rFonts w:hint="eastAsia" w:ascii="仿宋_GB2312" w:hAnsi="Times New Roman" w:eastAsia="仿宋_GB2312"/>
          <w:sz w:val="32"/>
          <w:szCs w:val="32"/>
        </w:rPr>
        <w:t>文件精神及要求,为做好我校的研究生教育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改革成果申报工作，现将有关工作通知如下: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jc w:val="both"/>
        <w:textAlignment w:val="auto"/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一、奖项设置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设特等奖1项、一等奖8项、二等奖15项。上一等级奖项的空缺名额可移至下一等级奖项使用。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jc w:val="both"/>
        <w:textAlignment w:val="auto"/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二、申报对象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凡在校内从事研究生教育工作的单位和个人，在研究生教育教学实践中取得突出成就的，均可申报。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jc w:val="both"/>
        <w:textAlignment w:val="auto"/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三、申报条件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1. 申请者应当主持并直接参与成果的方案设计、论证、研究和实践过程，并做出主要贡献，取得实际效果。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2. 成果应在研究生培养模式改革、质量保障机制等方面取得显著成效，经过教育教学实践检验，得到社会和专家的广泛认可。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特等奖成果应当在研究生教育教学实践上有重大创新，在教育改革实践中取得特别重大突破，对提高教育质量、实现培养目标有突出贡献，在全国产生重大影响。成果应经过两年以上的实践检验。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一等奖成果应当在研究生教育教学实践上有创新，对教育改革实践有重大示范作用，对提高教育质量、实现培养目标产生重大成效，在全国或者省（市、区）域内产生较大影响。成果应经过两年以上的实践检验。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二等奖成果应当在研究生教育实践的某一方面有重大突破，对提高教育质量、实现培养目标产生显著成效。成果应经过两年以上的实践检验。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成果权属有异议的不得申报。全部或部分成果已获得已过本奖或更高级别教学成果奖的，不能重复申报本奖。一经查实，将撤销其参评资格，并取消其下届参评资格，追究相应责任；已获奖者取消其获奖资格并予以公布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jc w:val="both"/>
        <w:textAlignment w:val="auto"/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四、申报限额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我校推荐申请的项目不超过2项。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jc w:val="both"/>
        <w:textAlignment w:val="auto"/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五、申报要求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/>
          <w:sz w:val="32"/>
          <w:szCs w:val="32"/>
        </w:rPr>
        <w:t>. 提交以下材料：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(1)《江苏省研究生教育改革成果评选申报书》（含承诺书、成果和相关支撑材料）电子文档(盖章版PDF，命名规则：学院+成果名称)；(2)《江苏省研究生教育改革成果申报信息表》（word版）。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2.请各单位于2020年4月22日前将所有电子版材料发送至hhupyb@hhu.edu.cn。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附件1：2020年江苏省研究生教育改革成果申报书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附件2：江苏省研究生教育改革成果申报信息表</w:t>
      </w:r>
    </w:p>
    <w:p>
      <w:pPr>
        <w:snapToGrid w:val="0"/>
        <w:spacing w:line="64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snapToGrid w:val="0"/>
        <w:spacing w:line="64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Times New Roman" w:hAnsi="Times New Roman" w:eastAsia="仿宋_GB2312"/>
          <w:sz w:val="32"/>
          <w:szCs w:val="32"/>
        </w:rPr>
        <w:t>研究生院</w:t>
      </w:r>
    </w:p>
    <w:p>
      <w:pPr>
        <w:snapToGrid w:val="0"/>
        <w:spacing w:line="640" w:lineRule="exact"/>
        <w:ind w:firstLine="640" w:firstLineChars="200"/>
        <w:jc w:val="righ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4月10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>
      <w:pPr>
        <w:snapToGrid w:val="0"/>
        <w:spacing w:line="640" w:lineRule="exact"/>
        <w:ind w:firstLine="640" w:firstLineChars="200"/>
        <w:jc w:val="right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A1445"/>
    <w:rsid w:val="010C57E5"/>
    <w:rsid w:val="065667A9"/>
    <w:rsid w:val="0EF10F5D"/>
    <w:rsid w:val="212A1445"/>
    <w:rsid w:val="41EF42EC"/>
    <w:rsid w:val="42C17C41"/>
    <w:rsid w:val="49C24F4B"/>
    <w:rsid w:val="4AD40C11"/>
    <w:rsid w:val="4E706573"/>
    <w:rsid w:val="55BA741E"/>
    <w:rsid w:val="5ABD4524"/>
    <w:rsid w:val="6C40798C"/>
    <w:rsid w:val="6E6011EC"/>
    <w:rsid w:val="6F98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2020-04-10T01:41:00Z</dcterms:created>
  <dc:creator>dell</dc:creator>
  <cp:lastModifiedBy>dell</cp:lastModifiedBy>
  <dcterms:modified xsi:type="dcterms:W3CDTF">2020-04-10T02:47:48Z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