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11209" w14:textId="77777777" w:rsidR="00B60E0C" w:rsidRDefault="002333B9" w:rsidP="00B60E0C">
      <w:pPr>
        <w:jc w:val="center"/>
        <w:rPr>
          <w:rFonts w:ascii="宋体" w:eastAsia="黑体" w:hAnsi="宋体"/>
          <w:sz w:val="32"/>
        </w:rPr>
      </w:pPr>
      <w:r w:rsidRPr="00B60E0C">
        <w:rPr>
          <w:rFonts w:ascii="宋体" w:eastAsia="黑体" w:hAnsi="宋体" w:hint="eastAsia"/>
          <w:sz w:val="32"/>
        </w:rPr>
        <w:t>关于</w:t>
      </w:r>
      <w:r w:rsidRPr="00B60E0C">
        <w:rPr>
          <w:rFonts w:ascii="宋体" w:eastAsia="黑体" w:hAnsi="宋体" w:hint="eastAsia"/>
          <w:sz w:val="32"/>
        </w:rPr>
        <w:t>2020</w:t>
      </w:r>
      <w:r w:rsidRPr="00B60E0C">
        <w:rPr>
          <w:rFonts w:ascii="宋体" w:eastAsia="黑体" w:hAnsi="宋体" w:hint="eastAsia"/>
          <w:sz w:val="32"/>
        </w:rPr>
        <w:t>年度河海大学商学院案例与课程建设项目</w:t>
      </w:r>
    </w:p>
    <w:p w14:paraId="19053ABE" w14:textId="2A9A8408" w:rsidR="00E43601" w:rsidRPr="00B60E0C" w:rsidRDefault="002333B9" w:rsidP="00B60E0C">
      <w:pPr>
        <w:jc w:val="center"/>
        <w:rPr>
          <w:rFonts w:ascii="宋体" w:eastAsia="黑体" w:hAnsi="宋体"/>
          <w:sz w:val="32"/>
        </w:rPr>
      </w:pPr>
      <w:r w:rsidRPr="00B60E0C">
        <w:rPr>
          <w:rFonts w:ascii="宋体" w:eastAsia="黑体" w:hAnsi="宋体" w:hint="eastAsia"/>
          <w:sz w:val="32"/>
        </w:rPr>
        <w:t>立项的通知</w:t>
      </w:r>
    </w:p>
    <w:p w14:paraId="617A09AE" w14:textId="21D23F9D" w:rsidR="002333B9" w:rsidRDefault="002333B9"/>
    <w:p w14:paraId="19DF36FD" w14:textId="3F301554" w:rsidR="002333B9" w:rsidRPr="00B60E0C" w:rsidRDefault="002333B9" w:rsidP="00784A51">
      <w:pPr>
        <w:spacing w:line="520" w:lineRule="exact"/>
        <w:rPr>
          <w:rFonts w:ascii="宋体" w:eastAsia="华文仿宋" w:hAnsi="宋体"/>
          <w:sz w:val="32"/>
        </w:rPr>
      </w:pPr>
      <w:r w:rsidRPr="00B60E0C">
        <w:rPr>
          <w:rFonts w:ascii="宋体" w:eastAsia="华文仿宋" w:hAnsi="宋体" w:hint="eastAsia"/>
          <w:sz w:val="32"/>
        </w:rPr>
        <w:t>各位老师：</w:t>
      </w:r>
    </w:p>
    <w:p w14:paraId="2CC199E9" w14:textId="2EFD134E" w:rsidR="00D257C5" w:rsidRPr="00B60E0C" w:rsidRDefault="002333B9" w:rsidP="00784A51">
      <w:pPr>
        <w:spacing w:line="520" w:lineRule="exact"/>
        <w:rPr>
          <w:rFonts w:ascii="宋体" w:eastAsia="华文仿宋" w:hAnsi="宋体"/>
          <w:sz w:val="32"/>
        </w:rPr>
      </w:pPr>
      <w:r w:rsidRPr="00B60E0C">
        <w:rPr>
          <w:rFonts w:ascii="宋体" w:eastAsia="华文仿宋" w:hAnsi="宋体" w:hint="eastAsia"/>
          <w:sz w:val="32"/>
        </w:rPr>
        <w:t xml:space="preserve"> </w:t>
      </w:r>
      <w:r w:rsidRPr="00B60E0C">
        <w:rPr>
          <w:rFonts w:ascii="宋体" w:eastAsia="华文仿宋" w:hAnsi="宋体"/>
          <w:sz w:val="32"/>
        </w:rPr>
        <w:t xml:space="preserve">   </w:t>
      </w:r>
      <w:r w:rsidRPr="00B60E0C">
        <w:rPr>
          <w:rFonts w:ascii="宋体" w:eastAsia="华文仿宋" w:hAnsi="宋体" w:hint="eastAsia"/>
          <w:sz w:val="32"/>
        </w:rPr>
        <w:t>经教学团队和教师个人</w:t>
      </w:r>
      <w:r w:rsidR="00374FEF" w:rsidRPr="00B60E0C">
        <w:rPr>
          <w:rFonts w:ascii="宋体" w:eastAsia="华文仿宋" w:hAnsi="宋体" w:hint="eastAsia"/>
          <w:sz w:val="32"/>
        </w:rPr>
        <w:t>的</w:t>
      </w:r>
      <w:r w:rsidR="00B1708F" w:rsidRPr="00B60E0C">
        <w:rPr>
          <w:rFonts w:ascii="宋体" w:eastAsia="华文仿宋" w:hAnsi="宋体" w:hint="eastAsia"/>
          <w:sz w:val="32"/>
        </w:rPr>
        <w:t>积极</w:t>
      </w:r>
      <w:r w:rsidRPr="00B60E0C">
        <w:rPr>
          <w:rFonts w:ascii="宋体" w:eastAsia="华文仿宋" w:hAnsi="宋体" w:hint="eastAsia"/>
          <w:sz w:val="32"/>
        </w:rPr>
        <w:t>申请，</w:t>
      </w:r>
      <w:r w:rsidR="00C95132" w:rsidRPr="00B60E0C">
        <w:rPr>
          <w:rFonts w:ascii="宋体" w:eastAsia="华文仿宋" w:hAnsi="宋体" w:hint="eastAsia"/>
          <w:sz w:val="32"/>
        </w:rPr>
        <w:t>MBA</w:t>
      </w:r>
      <w:r w:rsidR="00C95132" w:rsidRPr="00B60E0C">
        <w:rPr>
          <w:rFonts w:ascii="宋体" w:eastAsia="华文仿宋" w:hAnsi="宋体" w:hint="eastAsia"/>
          <w:sz w:val="32"/>
        </w:rPr>
        <w:t>教育中心、工程管理硕士中心、案例与课程开发中心评估，拟将以下案例及课程列入</w:t>
      </w:r>
      <w:r w:rsidR="00C95132" w:rsidRPr="00B60E0C">
        <w:rPr>
          <w:rFonts w:ascii="宋体" w:eastAsia="华文仿宋" w:hAnsi="宋体" w:hint="eastAsia"/>
          <w:sz w:val="32"/>
        </w:rPr>
        <w:t>2020</w:t>
      </w:r>
      <w:r w:rsidR="00C95132" w:rsidRPr="00B60E0C">
        <w:rPr>
          <w:rFonts w:ascii="宋体" w:eastAsia="华文仿宋" w:hAnsi="宋体" w:hint="eastAsia"/>
          <w:sz w:val="32"/>
        </w:rPr>
        <w:t>度案例与课程建设项目，建设期为</w:t>
      </w:r>
      <w:r w:rsidR="00C95132" w:rsidRPr="00B60E0C">
        <w:rPr>
          <w:rFonts w:ascii="宋体" w:eastAsia="华文仿宋" w:hAnsi="宋体" w:hint="eastAsia"/>
          <w:sz w:val="32"/>
        </w:rPr>
        <w:t>6</w:t>
      </w:r>
      <w:r w:rsidR="00C95132" w:rsidRPr="00B60E0C">
        <w:rPr>
          <w:rFonts w:ascii="宋体" w:eastAsia="华文仿宋" w:hAnsi="宋体" w:hint="eastAsia"/>
          <w:sz w:val="32"/>
        </w:rPr>
        <w:t>个月。</w:t>
      </w:r>
    </w:p>
    <w:p w14:paraId="477A6F63" w14:textId="387CD223" w:rsidR="00D619E2" w:rsidRDefault="00D257C5" w:rsidP="00784A51">
      <w:pPr>
        <w:spacing w:line="520" w:lineRule="exact"/>
        <w:ind w:firstLineChars="200" w:firstLine="640"/>
        <w:rPr>
          <w:rFonts w:ascii="宋体" w:eastAsia="华文仿宋" w:hAnsi="宋体"/>
          <w:sz w:val="32"/>
        </w:rPr>
      </w:pPr>
      <w:r w:rsidRPr="00B60E0C">
        <w:rPr>
          <w:rFonts w:ascii="宋体" w:eastAsia="华文仿宋" w:hAnsi="宋体" w:hint="eastAsia"/>
          <w:sz w:val="32"/>
        </w:rPr>
        <w:t>案例结项要求为：（</w:t>
      </w:r>
      <w:r w:rsidRPr="00B60E0C">
        <w:rPr>
          <w:rFonts w:ascii="宋体" w:eastAsia="华文仿宋" w:hAnsi="宋体" w:hint="eastAsia"/>
          <w:sz w:val="32"/>
        </w:rPr>
        <w:t>1</w:t>
      </w:r>
      <w:r w:rsidRPr="00B60E0C">
        <w:rPr>
          <w:rFonts w:ascii="宋体" w:eastAsia="华文仿宋" w:hAnsi="宋体" w:hint="eastAsia"/>
          <w:sz w:val="32"/>
        </w:rPr>
        <w:t>）长案例正文不少于</w:t>
      </w:r>
      <w:r w:rsidRPr="00B60E0C">
        <w:rPr>
          <w:rFonts w:ascii="宋体" w:eastAsia="华文仿宋" w:hAnsi="宋体" w:hint="eastAsia"/>
          <w:sz w:val="32"/>
        </w:rPr>
        <w:t>8000</w:t>
      </w:r>
      <w:r w:rsidRPr="00B60E0C">
        <w:rPr>
          <w:rFonts w:ascii="宋体" w:eastAsia="华文仿宋" w:hAnsi="宋体" w:hint="eastAsia"/>
          <w:sz w:val="32"/>
        </w:rPr>
        <w:t>字，案例说明不少于</w:t>
      </w:r>
      <w:r w:rsidRPr="00B60E0C">
        <w:rPr>
          <w:rFonts w:ascii="宋体" w:eastAsia="华文仿宋" w:hAnsi="宋体" w:hint="eastAsia"/>
          <w:sz w:val="32"/>
        </w:rPr>
        <w:t>5000</w:t>
      </w:r>
      <w:r w:rsidRPr="00B60E0C">
        <w:rPr>
          <w:rFonts w:ascii="宋体" w:eastAsia="华文仿宋" w:hAnsi="宋体" w:hint="eastAsia"/>
          <w:sz w:val="32"/>
        </w:rPr>
        <w:t>字；（</w:t>
      </w:r>
      <w:r w:rsidRPr="00B60E0C">
        <w:rPr>
          <w:rFonts w:ascii="宋体" w:eastAsia="华文仿宋" w:hAnsi="宋体" w:hint="eastAsia"/>
          <w:sz w:val="32"/>
        </w:rPr>
        <w:t>2</w:t>
      </w:r>
      <w:r w:rsidRPr="00B60E0C">
        <w:rPr>
          <w:rFonts w:ascii="宋体" w:eastAsia="华文仿宋" w:hAnsi="宋体" w:hint="eastAsia"/>
          <w:sz w:val="32"/>
        </w:rPr>
        <w:t>）微案例正文</w:t>
      </w:r>
      <w:r w:rsidRPr="00B60E0C">
        <w:rPr>
          <w:rFonts w:ascii="宋体" w:eastAsia="华文仿宋" w:hAnsi="宋体" w:hint="eastAsia"/>
          <w:sz w:val="32"/>
        </w:rPr>
        <w:t>2500-3500</w:t>
      </w:r>
      <w:r w:rsidRPr="00B60E0C">
        <w:rPr>
          <w:rFonts w:ascii="宋体" w:eastAsia="华文仿宋" w:hAnsi="宋体" w:hint="eastAsia"/>
          <w:sz w:val="32"/>
        </w:rPr>
        <w:t>字，案例说明不少于</w:t>
      </w:r>
      <w:r w:rsidRPr="00B60E0C">
        <w:rPr>
          <w:rFonts w:ascii="宋体" w:eastAsia="华文仿宋" w:hAnsi="宋体" w:hint="eastAsia"/>
          <w:sz w:val="32"/>
        </w:rPr>
        <w:t>2500</w:t>
      </w:r>
      <w:r w:rsidRPr="00B60E0C">
        <w:rPr>
          <w:rFonts w:ascii="宋体" w:eastAsia="华文仿宋" w:hAnsi="宋体" w:hint="eastAsia"/>
          <w:sz w:val="32"/>
        </w:rPr>
        <w:t>字；（</w:t>
      </w:r>
      <w:r w:rsidRPr="00B60E0C">
        <w:rPr>
          <w:rFonts w:ascii="宋体" w:eastAsia="华文仿宋" w:hAnsi="宋体" w:hint="eastAsia"/>
          <w:sz w:val="32"/>
        </w:rPr>
        <w:t>3</w:t>
      </w:r>
      <w:r w:rsidRPr="00B60E0C">
        <w:rPr>
          <w:rFonts w:ascii="宋体" w:eastAsia="华文仿宋" w:hAnsi="宋体" w:hint="eastAsia"/>
          <w:sz w:val="32"/>
        </w:rPr>
        <w:t>）视频案例时长不低于</w:t>
      </w:r>
      <w:r w:rsidRPr="00B60E0C">
        <w:rPr>
          <w:rFonts w:ascii="宋体" w:eastAsia="华文仿宋" w:hAnsi="宋体" w:hint="eastAsia"/>
          <w:sz w:val="32"/>
        </w:rPr>
        <w:t>20</w:t>
      </w:r>
      <w:r w:rsidRPr="00B60E0C">
        <w:rPr>
          <w:rFonts w:ascii="宋体" w:eastAsia="华文仿宋" w:hAnsi="宋体" w:hint="eastAsia"/>
          <w:sz w:val="32"/>
        </w:rPr>
        <w:t>分钟，案例说明（文字）不少于</w:t>
      </w:r>
      <w:r w:rsidRPr="00B60E0C">
        <w:rPr>
          <w:rFonts w:ascii="宋体" w:eastAsia="华文仿宋" w:hAnsi="宋体" w:hint="eastAsia"/>
          <w:sz w:val="32"/>
        </w:rPr>
        <w:t>2500</w:t>
      </w:r>
      <w:r w:rsidRPr="00B60E0C">
        <w:rPr>
          <w:rFonts w:ascii="宋体" w:eastAsia="华文仿宋" w:hAnsi="宋体" w:hint="eastAsia"/>
          <w:sz w:val="32"/>
        </w:rPr>
        <w:t>字。</w:t>
      </w:r>
    </w:p>
    <w:p w14:paraId="676D516C" w14:textId="3D6DB5C6" w:rsidR="00D619E2" w:rsidRDefault="00D257C5" w:rsidP="00784A51">
      <w:pPr>
        <w:spacing w:line="520" w:lineRule="exact"/>
        <w:ind w:firstLineChars="200" w:firstLine="640"/>
        <w:rPr>
          <w:rFonts w:ascii="宋体" w:eastAsia="华文仿宋" w:hAnsi="宋体"/>
          <w:sz w:val="32"/>
        </w:rPr>
      </w:pPr>
      <w:r w:rsidRPr="00B60E0C">
        <w:rPr>
          <w:rFonts w:ascii="宋体" w:eastAsia="华文仿宋" w:hAnsi="宋体" w:hint="eastAsia"/>
          <w:sz w:val="32"/>
        </w:rPr>
        <w:t>课程</w:t>
      </w:r>
      <w:r w:rsidR="00B60E0C">
        <w:rPr>
          <w:rFonts w:ascii="宋体" w:eastAsia="华文仿宋" w:hAnsi="宋体" w:hint="eastAsia"/>
          <w:sz w:val="32"/>
        </w:rPr>
        <w:t>单元</w:t>
      </w:r>
      <w:r w:rsidRPr="00B60E0C">
        <w:rPr>
          <w:rFonts w:ascii="宋体" w:eastAsia="华文仿宋" w:hAnsi="宋体" w:hint="eastAsia"/>
          <w:sz w:val="32"/>
        </w:rPr>
        <w:t>结项要求为：（</w:t>
      </w:r>
      <w:r w:rsidRPr="00B60E0C">
        <w:rPr>
          <w:rFonts w:ascii="宋体" w:eastAsia="华文仿宋" w:hAnsi="宋体" w:hint="eastAsia"/>
          <w:sz w:val="32"/>
        </w:rPr>
        <w:t>1</w:t>
      </w:r>
      <w:r w:rsidRPr="00B60E0C">
        <w:rPr>
          <w:rFonts w:ascii="宋体" w:eastAsia="华文仿宋" w:hAnsi="宋体" w:hint="eastAsia"/>
          <w:sz w:val="32"/>
        </w:rPr>
        <w:t>）授课</w:t>
      </w:r>
      <w:r w:rsidRPr="00B60E0C">
        <w:rPr>
          <w:rFonts w:ascii="宋体" w:eastAsia="华文仿宋" w:hAnsi="宋体" w:hint="eastAsia"/>
          <w:sz w:val="32"/>
        </w:rPr>
        <w:t>PPT</w:t>
      </w:r>
      <w:r w:rsidRPr="00B60E0C">
        <w:rPr>
          <w:rFonts w:ascii="宋体" w:eastAsia="华文仿宋" w:hAnsi="宋体"/>
          <w:sz w:val="32"/>
        </w:rPr>
        <w:t xml:space="preserve"> </w:t>
      </w:r>
      <w:r w:rsidRPr="00B60E0C">
        <w:rPr>
          <w:rFonts w:ascii="宋体" w:eastAsia="华文仿宋" w:hAnsi="宋体" w:hint="eastAsia"/>
          <w:sz w:val="32"/>
        </w:rPr>
        <w:t>1</w:t>
      </w:r>
      <w:r w:rsidRPr="00B60E0C">
        <w:rPr>
          <w:rFonts w:ascii="宋体" w:eastAsia="华文仿宋" w:hAnsi="宋体" w:hint="eastAsia"/>
          <w:sz w:val="32"/>
        </w:rPr>
        <w:t>份（电子版），每单元不少于</w:t>
      </w:r>
      <w:r w:rsidRPr="00B60E0C">
        <w:rPr>
          <w:rFonts w:ascii="宋体" w:eastAsia="华文仿宋" w:hAnsi="宋体" w:hint="eastAsia"/>
          <w:sz w:val="32"/>
        </w:rPr>
        <w:t>40</w:t>
      </w:r>
      <w:r w:rsidRPr="00B60E0C">
        <w:rPr>
          <w:rFonts w:ascii="宋体" w:eastAsia="华文仿宋" w:hAnsi="宋体" w:hint="eastAsia"/>
          <w:sz w:val="32"/>
        </w:rPr>
        <w:t>页</w:t>
      </w:r>
      <w:r w:rsidR="00D619E2">
        <w:rPr>
          <w:rFonts w:ascii="宋体" w:eastAsia="华文仿宋" w:hAnsi="宋体" w:hint="eastAsia"/>
          <w:sz w:val="32"/>
        </w:rPr>
        <w:t>；</w:t>
      </w:r>
      <w:r w:rsidRPr="00B60E0C">
        <w:rPr>
          <w:rFonts w:ascii="宋体" w:eastAsia="华文仿宋" w:hAnsi="宋体" w:hint="eastAsia"/>
          <w:sz w:val="32"/>
        </w:rPr>
        <w:t>（</w:t>
      </w:r>
      <w:r w:rsidRPr="00B60E0C">
        <w:rPr>
          <w:rFonts w:ascii="宋体" w:eastAsia="华文仿宋" w:hAnsi="宋体" w:hint="eastAsia"/>
          <w:sz w:val="32"/>
        </w:rPr>
        <w:t>2</w:t>
      </w:r>
      <w:r w:rsidRPr="00B60E0C">
        <w:rPr>
          <w:rFonts w:ascii="宋体" w:eastAsia="华文仿宋" w:hAnsi="宋体" w:hint="eastAsia"/>
          <w:sz w:val="32"/>
        </w:rPr>
        <w:t>）更新后的本课程大纲</w:t>
      </w:r>
      <w:r w:rsidRPr="00B60E0C">
        <w:rPr>
          <w:rFonts w:ascii="宋体" w:eastAsia="华文仿宋" w:hAnsi="宋体" w:hint="eastAsia"/>
          <w:sz w:val="32"/>
        </w:rPr>
        <w:t>1</w:t>
      </w:r>
      <w:r w:rsidRPr="00B60E0C">
        <w:rPr>
          <w:rFonts w:ascii="宋体" w:eastAsia="华文仿宋" w:hAnsi="宋体" w:hint="eastAsia"/>
          <w:sz w:val="32"/>
        </w:rPr>
        <w:t>份（电子版），只要求更新此次开发的课程单元的内容</w:t>
      </w:r>
      <w:r w:rsidR="00D619E2">
        <w:rPr>
          <w:rFonts w:ascii="宋体" w:eastAsia="华文仿宋" w:hAnsi="宋体" w:hint="eastAsia"/>
          <w:sz w:val="32"/>
        </w:rPr>
        <w:t>；</w:t>
      </w:r>
      <w:r w:rsidRPr="00B60E0C">
        <w:rPr>
          <w:rFonts w:ascii="宋体" w:eastAsia="华文仿宋" w:hAnsi="宋体" w:hint="eastAsia"/>
          <w:sz w:val="32"/>
        </w:rPr>
        <w:t>（</w:t>
      </w:r>
      <w:r w:rsidRPr="00B60E0C">
        <w:rPr>
          <w:rFonts w:ascii="宋体" w:eastAsia="华文仿宋" w:hAnsi="宋体" w:hint="eastAsia"/>
          <w:sz w:val="32"/>
        </w:rPr>
        <w:t>3</w:t>
      </w:r>
      <w:r w:rsidRPr="00B60E0C">
        <w:rPr>
          <w:rFonts w:ascii="宋体" w:eastAsia="华文仿宋" w:hAnsi="宋体" w:hint="eastAsia"/>
          <w:sz w:val="32"/>
        </w:rPr>
        <w:t>）课程介绍</w:t>
      </w:r>
      <w:r w:rsidRPr="00B60E0C">
        <w:rPr>
          <w:rFonts w:ascii="宋体" w:eastAsia="华文仿宋" w:hAnsi="宋体" w:hint="eastAsia"/>
          <w:sz w:val="32"/>
        </w:rPr>
        <w:t>PPT</w:t>
      </w:r>
      <w:r w:rsidRPr="00B60E0C">
        <w:rPr>
          <w:rFonts w:ascii="宋体" w:eastAsia="华文仿宋" w:hAnsi="宋体"/>
          <w:sz w:val="32"/>
        </w:rPr>
        <w:t xml:space="preserve"> </w:t>
      </w:r>
      <w:r w:rsidRPr="00B60E0C">
        <w:rPr>
          <w:rFonts w:ascii="宋体" w:eastAsia="华文仿宋" w:hAnsi="宋体" w:hint="eastAsia"/>
          <w:sz w:val="32"/>
        </w:rPr>
        <w:t>1</w:t>
      </w:r>
      <w:r w:rsidRPr="00B60E0C">
        <w:rPr>
          <w:rFonts w:ascii="宋体" w:eastAsia="华文仿宋" w:hAnsi="宋体" w:hint="eastAsia"/>
          <w:sz w:val="32"/>
        </w:rPr>
        <w:t>份（电子版），</w:t>
      </w:r>
      <w:r w:rsidRPr="00B60E0C">
        <w:rPr>
          <w:rFonts w:ascii="宋体" w:eastAsia="华文仿宋" w:hAnsi="宋体" w:hint="eastAsia"/>
          <w:sz w:val="32"/>
        </w:rPr>
        <w:t>1</w:t>
      </w:r>
      <w:r w:rsidRPr="00B60E0C">
        <w:rPr>
          <w:rFonts w:ascii="宋体" w:eastAsia="华文仿宋" w:hAnsi="宋体" w:hint="eastAsia"/>
          <w:sz w:val="32"/>
        </w:rPr>
        <w:t>页</w:t>
      </w:r>
      <w:r w:rsidR="00D619E2">
        <w:rPr>
          <w:rFonts w:ascii="宋体" w:eastAsia="华文仿宋" w:hAnsi="宋体" w:hint="eastAsia"/>
          <w:sz w:val="32"/>
        </w:rPr>
        <w:t>；</w:t>
      </w:r>
      <w:r w:rsidRPr="00B60E0C">
        <w:rPr>
          <w:rFonts w:ascii="宋体" w:eastAsia="华文仿宋" w:hAnsi="宋体" w:hint="eastAsia"/>
          <w:sz w:val="32"/>
        </w:rPr>
        <w:t>（</w:t>
      </w:r>
      <w:r w:rsidRPr="00B60E0C">
        <w:rPr>
          <w:rFonts w:ascii="宋体" w:eastAsia="华文仿宋" w:hAnsi="宋体" w:hint="eastAsia"/>
          <w:sz w:val="32"/>
        </w:rPr>
        <w:t>4</w:t>
      </w:r>
      <w:r w:rsidRPr="00B60E0C">
        <w:rPr>
          <w:rFonts w:ascii="宋体" w:eastAsia="华文仿宋" w:hAnsi="宋体" w:hint="eastAsia"/>
          <w:sz w:val="32"/>
        </w:rPr>
        <w:t>）课程试讲材料（课表</w:t>
      </w:r>
      <w:r w:rsidRPr="00B60E0C">
        <w:rPr>
          <w:rFonts w:ascii="宋体" w:eastAsia="华文仿宋" w:hAnsi="宋体" w:hint="eastAsia"/>
          <w:sz w:val="32"/>
        </w:rPr>
        <w:t>1</w:t>
      </w:r>
      <w:r w:rsidRPr="00B60E0C">
        <w:rPr>
          <w:rFonts w:ascii="宋体" w:eastAsia="华文仿宋" w:hAnsi="宋体" w:hint="eastAsia"/>
          <w:sz w:val="32"/>
        </w:rPr>
        <w:t>张，现场照片</w:t>
      </w:r>
      <w:r w:rsidRPr="00B60E0C">
        <w:rPr>
          <w:rFonts w:ascii="宋体" w:eastAsia="华文仿宋" w:hAnsi="宋体" w:hint="eastAsia"/>
          <w:sz w:val="32"/>
        </w:rPr>
        <w:t>2</w:t>
      </w:r>
      <w:r w:rsidRPr="00B60E0C">
        <w:rPr>
          <w:rFonts w:ascii="宋体" w:eastAsia="华文仿宋" w:hAnsi="宋体" w:hint="eastAsia"/>
          <w:sz w:val="32"/>
        </w:rPr>
        <w:t>张；在线课程请提供上课视频）或课程试讲计划（说明试讲的对象和时间）</w:t>
      </w:r>
      <w:r w:rsidR="00D619E2">
        <w:rPr>
          <w:rFonts w:ascii="宋体" w:eastAsia="华文仿宋" w:hAnsi="宋体" w:hint="eastAsia"/>
          <w:sz w:val="32"/>
        </w:rPr>
        <w:t>；</w:t>
      </w:r>
      <w:r w:rsidRPr="00B60E0C">
        <w:rPr>
          <w:rFonts w:ascii="宋体" w:eastAsia="华文仿宋" w:hAnsi="宋体" w:hint="eastAsia"/>
          <w:sz w:val="32"/>
        </w:rPr>
        <w:t>（</w:t>
      </w:r>
      <w:r w:rsidRPr="00B60E0C">
        <w:rPr>
          <w:rFonts w:ascii="宋体" w:eastAsia="华文仿宋" w:hAnsi="宋体" w:hint="eastAsia"/>
          <w:sz w:val="32"/>
        </w:rPr>
        <w:t>5</w:t>
      </w:r>
      <w:r w:rsidRPr="00B60E0C">
        <w:rPr>
          <w:rFonts w:ascii="宋体" w:eastAsia="华文仿宋" w:hAnsi="宋体" w:hint="eastAsia"/>
          <w:sz w:val="32"/>
        </w:rPr>
        <w:t>）如有其他授课材料，如讲义、配套习题和案例等。</w:t>
      </w:r>
    </w:p>
    <w:p w14:paraId="1BC807DC" w14:textId="7AF36B6E" w:rsidR="006B00CA" w:rsidRPr="00B60E0C" w:rsidRDefault="00D257C5" w:rsidP="00784A51">
      <w:pPr>
        <w:spacing w:line="520" w:lineRule="exact"/>
        <w:ind w:firstLineChars="200" w:firstLine="640"/>
        <w:rPr>
          <w:rFonts w:ascii="宋体" w:eastAsia="华文仿宋" w:hAnsi="宋体"/>
          <w:sz w:val="32"/>
        </w:rPr>
      </w:pPr>
      <w:r w:rsidRPr="00B60E0C">
        <w:rPr>
          <w:rFonts w:ascii="宋体" w:eastAsia="华文仿宋" w:hAnsi="宋体" w:hint="eastAsia"/>
          <w:sz w:val="32"/>
        </w:rPr>
        <w:t>请各位老师按计划开展研究工作</w:t>
      </w:r>
      <w:r w:rsidR="006B00CA" w:rsidRPr="00B60E0C">
        <w:rPr>
          <w:rFonts w:ascii="宋体" w:eastAsia="华文仿宋" w:hAnsi="宋体" w:hint="eastAsia"/>
          <w:sz w:val="32"/>
        </w:rPr>
        <w:t>，取得</w:t>
      </w:r>
      <w:r w:rsidR="00B1708F" w:rsidRPr="00B60E0C">
        <w:rPr>
          <w:rFonts w:ascii="宋体" w:eastAsia="华文仿宋" w:hAnsi="宋体" w:hint="eastAsia"/>
          <w:sz w:val="32"/>
        </w:rPr>
        <w:t>建设</w:t>
      </w:r>
      <w:r w:rsidR="006B00CA" w:rsidRPr="00B60E0C">
        <w:rPr>
          <w:rFonts w:ascii="宋体" w:eastAsia="华文仿宋" w:hAnsi="宋体" w:hint="eastAsia"/>
          <w:sz w:val="32"/>
        </w:rPr>
        <w:t>成果。</w:t>
      </w:r>
    </w:p>
    <w:p w14:paraId="6BA40288" w14:textId="77777777" w:rsidR="00784A51" w:rsidRDefault="00784A51" w:rsidP="00784A51">
      <w:pPr>
        <w:spacing w:line="520" w:lineRule="exact"/>
        <w:ind w:firstLineChars="1600" w:firstLine="5120"/>
        <w:rPr>
          <w:rFonts w:ascii="宋体" w:eastAsia="华文仿宋" w:hAnsi="宋体"/>
          <w:sz w:val="32"/>
        </w:rPr>
      </w:pPr>
    </w:p>
    <w:p w14:paraId="39E651CA" w14:textId="43BAADA2" w:rsidR="006B00CA" w:rsidRPr="00B60E0C" w:rsidRDefault="006B00CA" w:rsidP="00784A51">
      <w:pPr>
        <w:spacing w:line="520" w:lineRule="exact"/>
        <w:ind w:firstLineChars="1600" w:firstLine="5120"/>
        <w:rPr>
          <w:rFonts w:ascii="宋体" w:eastAsia="华文仿宋" w:hAnsi="宋体"/>
          <w:sz w:val="32"/>
        </w:rPr>
      </w:pPr>
      <w:r w:rsidRPr="00B60E0C">
        <w:rPr>
          <w:rFonts w:ascii="宋体" w:eastAsia="华文仿宋" w:hAnsi="宋体" w:hint="eastAsia"/>
          <w:sz w:val="32"/>
        </w:rPr>
        <w:t>案例与课程开发中心</w:t>
      </w:r>
    </w:p>
    <w:p w14:paraId="7684CC2F" w14:textId="1D963CF0" w:rsidR="006B00CA" w:rsidRPr="00B60E0C" w:rsidRDefault="006B00CA" w:rsidP="00784A51">
      <w:pPr>
        <w:spacing w:line="520" w:lineRule="exact"/>
        <w:ind w:firstLineChars="1900" w:firstLine="6080"/>
        <w:rPr>
          <w:rFonts w:ascii="宋体" w:eastAsia="华文仿宋" w:hAnsi="宋体"/>
          <w:sz w:val="32"/>
        </w:rPr>
      </w:pPr>
      <w:r w:rsidRPr="00B60E0C">
        <w:rPr>
          <w:rFonts w:ascii="宋体" w:eastAsia="华文仿宋" w:hAnsi="宋体" w:hint="eastAsia"/>
          <w:sz w:val="32"/>
        </w:rPr>
        <w:t>MBA</w:t>
      </w:r>
      <w:r w:rsidRPr="00B60E0C">
        <w:rPr>
          <w:rFonts w:ascii="宋体" w:eastAsia="华文仿宋" w:hAnsi="宋体" w:hint="eastAsia"/>
          <w:sz w:val="32"/>
        </w:rPr>
        <w:t>教育中心</w:t>
      </w:r>
    </w:p>
    <w:p w14:paraId="670E511B" w14:textId="0D901A46" w:rsidR="006B00CA" w:rsidRPr="00B60E0C" w:rsidRDefault="006B00CA" w:rsidP="00784A51">
      <w:pPr>
        <w:spacing w:line="520" w:lineRule="exact"/>
        <w:ind w:firstLineChars="1700" w:firstLine="5440"/>
        <w:rPr>
          <w:rFonts w:ascii="宋体" w:eastAsia="华文仿宋" w:hAnsi="宋体"/>
          <w:sz w:val="32"/>
        </w:rPr>
      </w:pPr>
      <w:r w:rsidRPr="00B60E0C">
        <w:rPr>
          <w:rFonts w:ascii="宋体" w:eastAsia="华文仿宋" w:hAnsi="宋体" w:hint="eastAsia"/>
          <w:sz w:val="32"/>
        </w:rPr>
        <w:t>工程管理硕士中心</w:t>
      </w:r>
    </w:p>
    <w:p w14:paraId="6C4CA54D" w14:textId="20289439" w:rsidR="006B00CA" w:rsidRPr="00B60E0C" w:rsidRDefault="006B00CA" w:rsidP="00784A51">
      <w:pPr>
        <w:spacing w:line="520" w:lineRule="exact"/>
        <w:ind w:firstLineChars="1700" w:firstLine="5440"/>
        <w:rPr>
          <w:rFonts w:ascii="宋体" w:eastAsia="华文仿宋" w:hAnsi="宋体"/>
          <w:sz w:val="32"/>
        </w:rPr>
      </w:pPr>
      <w:r w:rsidRPr="00B60E0C">
        <w:rPr>
          <w:rFonts w:ascii="宋体" w:eastAsia="华文仿宋" w:hAnsi="宋体" w:hint="eastAsia"/>
          <w:sz w:val="32"/>
        </w:rPr>
        <w:t>2020</w:t>
      </w:r>
      <w:r w:rsidRPr="00B60E0C">
        <w:rPr>
          <w:rFonts w:ascii="宋体" w:eastAsia="华文仿宋" w:hAnsi="宋体" w:hint="eastAsia"/>
          <w:sz w:val="32"/>
        </w:rPr>
        <w:t>年</w:t>
      </w:r>
      <w:r w:rsidRPr="00B60E0C">
        <w:rPr>
          <w:rFonts w:ascii="宋体" w:eastAsia="华文仿宋" w:hAnsi="宋体" w:hint="eastAsia"/>
          <w:sz w:val="32"/>
        </w:rPr>
        <w:t>10</w:t>
      </w:r>
      <w:r w:rsidRPr="00B60E0C">
        <w:rPr>
          <w:rFonts w:ascii="宋体" w:eastAsia="华文仿宋" w:hAnsi="宋体" w:hint="eastAsia"/>
          <w:sz w:val="32"/>
        </w:rPr>
        <w:t>月</w:t>
      </w:r>
      <w:r w:rsidRPr="00B60E0C">
        <w:rPr>
          <w:rFonts w:ascii="宋体" w:eastAsia="华文仿宋" w:hAnsi="宋体" w:hint="eastAsia"/>
          <w:sz w:val="32"/>
        </w:rPr>
        <w:t>1</w:t>
      </w:r>
      <w:r w:rsidR="00D619E2">
        <w:rPr>
          <w:rFonts w:ascii="宋体" w:eastAsia="华文仿宋" w:hAnsi="宋体" w:hint="eastAsia"/>
          <w:sz w:val="32"/>
        </w:rPr>
        <w:t>6</w:t>
      </w:r>
      <w:r w:rsidRPr="00B60E0C">
        <w:rPr>
          <w:rFonts w:ascii="宋体" w:eastAsia="华文仿宋" w:hAnsi="宋体" w:hint="eastAsia"/>
          <w:sz w:val="32"/>
        </w:rPr>
        <w:t>日</w:t>
      </w:r>
    </w:p>
    <w:p w14:paraId="22D91187" w14:textId="7C82281A" w:rsidR="006B00CA" w:rsidRPr="00B60E0C" w:rsidRDefault="006B00CA" w:rsidP="00784A51">
      <w:pPr>
        <w:spacing w:line="520" w:lineRule="exact"/>
        <w:ind w:firstLineChars="200" w:firstLine="640"/>
        <w:rPr>
          <w:rFonts w:ascii="宋体" w:eastAsia="华文仿宋" w:hAnsi="宋体"/>
          <w:sz w:val="32"/>
        </w:rPr>
      </w:pPr>
    </w:p>
    <w:p w14:paraId="28497943" w14:textId="25BDD715" w:rsidR="006B00CA" w:rsidRPr="00B60E0C" w:rsidRDefault="006B00CA" w:rsidP="00784A51">
      <w:pPr>
        <w:spacing w:line="520" w:lineRule="exact"/>
        <w:ind w:firstLineChars="200" w:firstLine="640"/>
        <w:rPr>
          <w:rFonts w:ascii="宋体" w:eastAsia="华文仿宋" w:hAnsi="宋体"/>
          <w:sz w:val="32"/>
        </w:rPr>
      </w:pPr>
    </w:p>
    <w:p w14:paraId="7EF10F00" w14:textId="5C3E6C55" w:rsidR="006B00CA" w:rsidRPr="00B60E0C" w:rsidRDefault="006B00CA" w:rsidP="00784A51">
      <w:pPr>
        <w:spacing w:line="520" w:lineRule="exact"/>
        <w:ind w:firstLineChars="200" w:firstLine="640"/>
        <w:rPr>
          <w:rFonts w:ascii="宋体" w:eastAsia="华文仿宋" w:hAnsi="宋体"/>
          <w:sz w:val="32"/>
        </w:rPr>
      </w:pPr>
      <w:r w:rsidRPr="00B60E0C">
        <w:rPr>
          <w:rFonts w:ascii="宋体" w:eastAsia="华文仿宋" w:hAnsi="宋体" w:hint="eastAsia"/>
          <w:sz w:val="32"/>
        </w:rPr>
        <w:lastRenderedPageBreak/>
        <w:t>附件：</w:t>
      </w:r>
    </w:p>
    <w:p w14:paraId="61CED530" w14:textId="3FA36A8F" w:rsidR="006B00CA" w:rsidRPr="00B60E0C" w:rsidRDefault="006B00CA" w:rsidP="00784A51">
      <w:pPr>
        <w:spacing w:line="520" w:lineRule="exact"/>
        <w:ind w:firstLineChars="200" w:firstLine="640"/>
        <w:rPr>
          <w:rFonts w:ascii="宋体" w:eastAsia="华文仿宋" w:hAnsi="宋体"/>
          <w:sz w:val="32"/>
        </w:rPr>
      </w:pPr>
      <w:r w:rsidRPr="00B60E0C">
        <w:rPr>
          <w:rFonts w:ascii="宋体" w:eastAsia="华文仿宋" w:hAnsi="宋体" w:hint="eastAsia"/>
          <w:sz w:val="32"/>
        </w:rPr>
        <w:t>1.2020</w:t>
      </w:r>
      <w:r w:rsidRPr="00B60E0C">
        <w:rPr>
          <w:rFonts w:ascii="宋体" w:eastAsia="华文仿宋" w:hAnsi="宋体" w:hint="eastAsia"/>
          <w:sz w:val="32"/>
        </w:rPr>
        <w:t>年河海大学商学院案例开发立项清单</w:t>
      </w:r>
    </w:p>
    <w:p w14:paraId="7B3BB448" w14:textId="243165EB" w:rsidR="006B00CA" w:rsidRPr="00B60E0C" w:rsidRDefault="006B00CA" w:rsidP="00784A51">
      <w:pPr>
        <w:spacing w:line="520" w:lineRule="exact"/>
        <w:ind w:firstLineChars="200" w:firstLine="640"/>
        <w:rPr>
          <w:rFonts w:ascii="宋体" w:eastAsia="华文仿宋" w:hAnsi="宋体"/>
          <w:sz w:val="32"/>
        </w:rPr>
      </w:pPr>
      <w:r w:rsidRPr="00B60E0C">
        <w:rPr>
          <w:rFonts w:ascii="宋体" w:eastAsia="华文仿宋" w:hAnsi="宋体" w:hint="eastAsia"/>
          <w:sz w:val="32"/>
        </w:rPr>
        <w:t>2.2020</w:t>
      </w:r>
      <w:r w:rsidRPr="00B60E0C">
        <w:rPr>
          <w:rFonts w:ascii="宋体" w:eastAsia="华文仿宋" w:hAnsi="宋体" w:hint="eastAsia"/>
          <w:sz w:val="32"/>
        </w:rPr>
        <w:t>年河海大学商学院课程单元建设立项清单</w:t>
      </w:r>
    </w:p>
    <w:p w14:paraId="161FB553" w14:textId="597BF988" w:rsidR="006B00CA" w:rsidRDefault="006B00CA">
      <w:pPr>
        <w:widowControl/>
        <w:jc w:val="left"/>
      </w:pPr>
      <w:r>
        <w:br w:type="page"/>
      </w:r>
    </w:p>
    <w:p w14:paraId="0420C215" w14:textId="7BA08E5D" w:rsidR="006B00CA" w:rsidRPr="002D5C65" w:rsidRDefault="006B00CA" w:rsidP="00297238">
      <w:pPr>
        <w:rPr>
          <w:rFonts w:ascii="黑体" w:eastAsia="黑体" w:hAnsi="黑体"/>
          <w:sz w:val="32"/>
        </w:rPr>
      </w:pPr>
      <w:r w:rsidRPr="002D5C65">
        <w:rPr>
          <w:rFonts w:ascii="黑体" w:eastAsia="黑体" w:hAnsi="黑体" w:hint="eastAsia"/>
          <w:sz w:val="32"/>
        </w:rPr>
        <w:lastRenderedPageBreak/>
        <w:t>附件1</w:t>
      </w:r>
    </w:p>
    <w:p w14:paraId="59827581" w14:textId="7CE2A91B" w:rsidR="006B00CA" w:rsidRDefault="006B00CA" w:rsidP="006B00CA">
      <w:pPr>
        <w:ind w:firstLineChars="200" w:firstLine="420"/>
      </w:pPr>
    </w:p>
    <w:p w14:paraId="0FD9F81D" w14:textId="4DCC1F88" w:rsidR="006B00CA" w:rsidRPr="00784A51" w:rsidRDefault="006B00CA" w:rsidP="00784A51">
      <w:pPr>
        <w:jc w:val="center"/>
        <w:rPr>
          <w:rFonts w:ascii="宋体" w:eastAsia="华文仿宋" w:hAnsi="宋体"/>
          <w:bCs/>
          <w:sz w:val="28"/>
          <w:szCs w:val="28"/>
        </w:rPr>
      </w:pPr>
      <w:r w:rsidRPr="00784A51">
        <w:rPr>
          <w:rFonts w:ascii="宋体" w:eastAsia="华文仿宋" w:hAnsi="宋体" w:hint="eastAsia"/>
          <w:bCs/>
          <w:sz w:val="28"/>
          <w:szCs w:val="28"/>
        </w:rPr>
        <w:t>2020</w:t>
      </w:r>
      <w:r w:rsidRPr="00784A51">
        <w:rPr>
          <w:rFonts w:ascii="宋体" w:eastAsia="华文仿宋" w:hAnsi="宋体" w:hint="eastAsia"/>
          <w:bCs/>
          <w:sz w:val="28"/>
          <w:szCs w:val="28"/>
        </w:rPr>
        <w:t>年河海大学商学院案例开发立项清单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276"/>
        <w:gridCol w:w="1184"/>
      </w:tblGrid>
      <w:tr w:rsidR="00FB496B" w:rsidRPr="00FB496B" w14:paraId="6DC1F260" w14:textId="77777777" w:rsidTr="00297238">
        <w:trPr>
          <w:trHeight w:val="280"/>
        </w:trPr>
        <w:tc>
          <w:tcPr>
            <w:tcW w:w="817" w:type="dxa"/>
            <w:noWrap/>
            <w:hideMark/>
          </w:tcPr>
          <w:p w14:paraId="05004D26" w14:textId="4C2C3E6A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  <w:b/>
              </w:rPr>
            </w:pPr>
            <w:r w:rsidRPr="00297238">
              <w:rPr>
                <w:rFonts w:ascii="宋体" w:eastAsia="华文仿宋" w:hAnsi="宋体" w:hint="eastAsia"/>
                <w:b/>
              </w:rPr>
              <w:t>序号</w:t>
            </w:r>
          </w:p>
        </w:tc>
        <w:tc>
          <w:tcPr>
            <w:tcW w:w="5245" w:type="dxa"/>
            <w:noWrap/>
            <w:hideMark/>
          </w:tcPr>
          <w:p w14:paraId="779C69F7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  <w:b/>
              </w:rPr>
            </w:pPr>
            <w:r w:rsidRPr="00297238">
              <w:rPr>
                <w:rFonts w:ascii="宋体" w:eastAsia="华文仿宋" w:hAnsi="宋体" w:hint="eastAsia"/>
                <w:b/>
              </w:rPr>
              <w:t>案例名称</w:t>
            </w:r>
          </w:p>
        </w:tc>
        <w:tc>
          <w:tcPr>
            <w:tcW w:w="1276" w:type="dxa"/>
            <w:noWrap/>
            <w:hideMark/>
          </w:tcPr>
          <w:p w14:paraId="469A2DA7" w14:textId="036AD568" w:rsidR="00FB496B" w:rsidRPr="00297238" w:rsidRDefault="0058154C" w:rsidP="00297238">
            <w:pPr>
              <w:spacing w:line="320" w:lineRule="exact"/>
              <w:jc w:val="center"/>
              <w:rPr>
                <w:rFonts w:ascii="宋体" w:eastAsia="华文仿宋" w:hAnsi="宋体"/>
                <w:b/>
              </w:rPr>
            </w:pPr>
            <w:r w:rsidRPr="00297238">
              <w:rPr>
                <w:rFonts w:ascii="宋体" w:eastAsia="华文仿宋" w:hAnsi="宋体" w:hint="eastAsia"/>
                <w:b/>
              </w:rPr>
              <w:t>负责</w:t>
            </w:r>
            <w:r w:rsidR="00FB496B" w:rsidRPr="00297238">
              <w:rPr>
                <w:rFonts w:ascii="宋体" w:eastAsia="华文仿宋" w:hAnsi="宋体" w:hint="eastAsia"/>
                <w:b/>
              </w:rPr>
              <w:t>人</w:t>
            </w:r>
          </w:p>
        </w:tc>
        <w:tc>
          <w:tcPr>
            <w:tcW w:w="1184" w:type="dxa"/>
            <w:noWrap/>
            <w:hideMark/>
          </w:tcPr>
          <w:p w14:paraId="23D64280" w14:textId="2A879BCD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  <w:b/>
              </w:rPr>
            </w:pPr>
            <w:r w:rsidRPr="00297238">
              <w:rPr>
                <w:rFonts w:ascii="宋体" w:eastAsia="华文仿宋" w:hAnsi="宋体" w:hint="eastAsia"/>
                <w:b/>
              </w:rPr>
              <w:t>建设规模</w:t>
            </w:r>
          </w:p>
        </w:tc>
      </w:tr>
      <w:tr w:rsidR="00FB496B" w:rsidRPr="00FB496B" w14:paraId="6808A8AD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447C50D3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1</w:t>
            </w:r>
          </w:p>
        </w:tc>
        <w:tc>
          <w:tcPr>
            <w:tcW w:w="5245" w:type="dxa"/>
            <w:noWrap/>
            <w:vAlign w:val="center"/>
            <w:hideMark/>
          </w:tcPr>
          <w:p w14:paraId="7035838B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麻城市城区雨污分流项目风险管理案例</w:t>
            </w:r>
          </w:p>
        </w:tc>
        <w:tc>
          <w:tcPr>
            <w:tcW w:w="1276" w:type="dxa"/>
            <w:noWrap/>
            <w:vAlign w:val="center"/>
            <w:hideMark/>
          </w:tcPr>
          <w:p w14:paraId="500463FB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高辉</w:t>
            </w:r>
          </w:p>
        </w:tc>
        <w:tc>
          <w:tcPr>
            <w:tcW w:w="1184" w:type="dxa"/>
            <w:noWrap/>
            <w:vAlign w:val="center"/>
            <w:hideMark/>
          </w:tcPr>
          <w:p w14:paraId="537C7105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18BAAD03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2F3BE936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2</w:t>
            </w:r>
          </w:p>
        </w:tc>
        <w:tc>
          <w:tcPr>
            <w:tcW w:w="5245" w:type="dxa"/>
            <w:noWrap/>
            <w:vAlign w:val="center"/>
            <w:hideMark/>
          </w:tcPr>
          <w:p w14:paraId="286E99D4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上善若水：中电环保股份有限公司的企业社会责任和可持续发展</w:t>
            </w:r>
          </w:p>
        </w:tc>
        <w:tc>
          <w:tcPr>
            <w:tcW w:w="1276" w:type="dxa"/>
            <w:noWrap/>
            <w:vAlign w:val="center"/>
            <w:hideMark/>
          </w:tcPr>
          <w:p w14:paraId="3610325B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贾琼</w:t>
            </w:r>
          </w:p>
        </w:tc>
        <w:tc>
          <w:tcPr>
            <w:tcW w:w="1184" w:type="dxa"/>
            <w:noWrap/>
            <w:vAlign w:val="center"/>
            <w:hideMark/>
          </w:tcPr>
          <w:p w14:paraId="2668ACD2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6C8B80E9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4C8C12D2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3</w:t>
            </w:r>
          </w:p>
        </w:tc>
        <w:tc>
          <w:tcPr>
            <w:tcW w:w="5245" w:type="dxa"/>
            <w:noWrap/>
            <w:vAlign w:val="center"/>
            <w:hideMark/>
          </w:tcPr>
          <w:p w14:paraId="34BAEE1D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安徽立高</w:t>
            </w:r>
            <w:r w:rsidRPr="00297238">
              <w:rPr>
                <w:rFonts w:ascii="宋体" w:eastAsia="华文仿宋" w:hAnsi="宋体" w:hint="eastAsia"/>
              </w:rPr>
              <w:t>LIGOO:</w:t>
            </w:r>
            <w:r w:rsidRPr="00297238">
              <w:rPr>
                <w:rFonts w:ascii="宋体" w:eastAsia="华文仿宋" w:hAnsi="宋体" w:hint="eastAsia"/>
              </w:rPr>
              <w:t>新能源汽车电池管理系统研发现金流决策</w:t>
            </w:r>
          </w:p>
        </w:tc>
        <w:tc>
          <w:tcPr>
            <w:tcW w:w="1276" w:type="dxa"/>
            <w:noWrap/>
            <w:vAlign w:val="center"/>
            <w:hideMark/>
          </w:tcPr>
          <w:p w14:paraId="024D90A0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卢浩</w:t>
            </w:r>
          </w:p>
        </w:tc>
        <w:tc>
          <w:tcPr>
            <w:tcW w:w="1184" w:type="dxa"/>
            <w:noWrap/>
            <w:vAlign w:val="center"/>
            <w:hideMark/>
          </w:tcPr>
          <w:p w14:paraId="74B2058A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1BAAEA83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3EDD4C47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4</w:t>
            </w:r>
          </w:p>
        </w:tc>
        <w:tc>
          <w:tcPr>
            <w:tcW w:w="5245" w:type="dxa"/>
            <w:noWrap/>
            <w:vAlign w:val="center"/>
            <w:hideMark/>
          </w:tcPr>
          <w:p w14:paraId="4AC40D58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康养小镇项目的盈利能力分析——本量利模型的变形、应用与拓展</w:t>
            </w:r>
          </w:p>
        </w:tc>
        <w:tc>
          <w:tcPr>
            <w:tcW w:w="1276" w:type="dxa"/>
            <w:noWrap/>
            <w:vAlign w:val="center"/>
            <w:hideMark/>
          </w:tcPr>
          <w:p w14:paraId="5E40C2BB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聂志萍</w:t>
            </w:r>
          </w:p>
        </w:tc>
        <w:tc>
          <w:tcPr>
            <w:tcW w:w="1184" w:type="dxa"/>
            <w:noWrap/>
            <w:vAlign w:val="center"/>
            <w:hideMark/>
          </w:tcPr>
          <w:p w14:paraId="757B70FF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微案例</w:t>
            </w:r>
          </w:p>
        </w:tc>
      </w:tr>
      <w:tr w:rsidR="00FB496B" w:rsidRPr="00FB496B" w14:paraId="54CE5C76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06F37172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5</w:t>
            </w:r>
          </w:p>
        </w:tc>
        <w:tc>
          <w:tcPr>
            <w:tcW w:w="5245" w:type="dxa"/>
            <w:noWrap/>
            <w:vAlign w:val="center"/>
            <w:hideMark/>
          </w:tcPr>
          <w:p w14:paraId="4453CB53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诏安县农村生活污水治理</w:t>
            </w:r>
            <w:r w:rsidRPr="00297238">
              <w:rPr>
                <w:rFonts w:ascii="宋体" w:eastAsia="华文仿宋" w:hAnsi="宋体" w:hint="eastAsia"/>
              </w:rPr>
              <w:t>PPP</w:t>
            </w:r>
            <w:r w:rsidRPr="00297238">
              <w:rPr>
                <w:rFonts w:ascii="宋体" w:eastAsia="华文仿宋" w:hAnsi="宋体" w:hint="eastAsia"/>
              </w:rPr>
              <w:t>项目决策</w:t>
            </w:r>
          </w:p>
        </w:tc>
        <w:tc>
          <w:tcPr>
            <w:tcW w:w="1276" w:type="dxa"/>
            <w:noWrap/>
            <w:vAlign w:val="center"/>
            <w:hideMark/>
          </w:tcPr>
          <w:p w14:paraId="5DAC0FBC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欧阳红祥</w:t>
            </w:r>
          </w:p>
        </w:tc>
        <w:tc>
          <w:tcPr>
            <w:tcW w:w="1184" w:type="dxa"/>
            <w:noWrap/>
            <w:vAlign w:val="center"/>
            <w:hideMark/>
          </w:tcPr>
          <w:p w14:paraId="2CE47E4F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30561766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0BBE0AD0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6</w:t>
            </w:r>
          </w:p>
        </w:tc>
        <w:tc>
          <w:tcPr>
            <w:tcW w:w="5245" w:type="dxa"/>
            <w:noWrap/>
            <w:vAlign w:val="center"/>
            <w:hideMark/>
          </w:tcPr>
          <w:p w14:paraId="14B18F47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中国石化集团财务共享服务对企业动态能力的作用机制</w:t>
            </w:r>
          </w:p>
        </w:tc>
        <w:tc>
          <w:tcPr>
            <w:tcW w:w="1276" w:type="dxa"/>
            <w:noWrap/>
            <w:vAlign w:val="center"/>
            <w:hideMark/>
          </w:tcPr>
          <w:p w14:paraId="7AD255BB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唐勇军</w:t>
            </w:r>
          </w:p>
        </w:tc>
        <w:tc>
          <w:tcPr>
            <w:tcW w:w="1184" w:type="dxa"/>
            <w:noWrap/>
            <w:vAlign w:val="center"/>
            <w:hideMark/>
          </w:tcPr>
          <w:p w14:paraId="722FD6F3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098DD75C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71CC65EA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7</w:t>
            </w:r>
          </w:p>
        </w:tc>
        <w:tc>
          <w:tcPr>
            <w:tcW w:w="5245" w:type="dxa"/>
            <w:noWrap/>
            <w:vAlign w:val="center"/>
            <w:hideMark/>
          </w:tcPr>
          <w:p w14:paraId="496EB53F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为了工程师圆梦—艾德克斯创新商业模式</w:t>
            </w:r>
          </w:p>
        </w:tc>
        <w:tc>
          <w:tcPr>
            <w:tcW w:w="1276" w:type="dxa"/>
            <w:noWrap/>
            <w:vAlign w:val="center"/>
            <w:hideMark/>
          </w:tcPr>
          <w:p w14:paraId="372C19D0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田鸣</w:t>
            </w:r>
          </w:p>
        </w:tc>
        <w:tc>
          <w:tcPr>
            <w:tcW w:w="1184" w:type="dxa"/>
            <w:noWrap/>
            <w:vAlign w:val="center"/>
            <w:hideMark/>
          </w:tcPr>
          <w:p w14:paraId="31E717EE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3EAE8735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218BAC5B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8</w:t>
            </w:r>
          </w:p>
        </w:tc>
        <w:tc>
          <w:tcPr>
            <w:tcW w:w="5245" w:type="dxa"/>
            <w:noWrap/>
            <w:vAlign w:val="center"/>
            <w:hideMark/>
          </w:tcPr>
          <w:p w14:paraId="065FE0ED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浑水做空？俞敏鸿让新东方“柳暗花明”</w:t>
            </w:r>
          </w:p>
        </w:tc>
        <w:tc>
          <w:tcPr>
            <w:tcW w:w="1276" w:type="dxa"/>
            <w:noWrap/>
            <w:vAlign w:val="center"/>
            <w:hideMark/>
          </w:tcPr>
          <w:p w14:paraId="27448A9D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新夫</w:t>
            </w:r>
          </w:p>
        </w:tc>
        <w:tc>
          <w:tcPr>
            <w:tcW w:w="1184" w:type="dxa"/>
            <w:noWrap/>
            <w:vAlign w:val="center"/>
            <w:hideMark/>
          </w:tcPr>
          <w:p w14:paraId="0B866A73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583F1DC5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4885D664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9</w:t>
            </w:r>
          </w:p>
        </w:tc>
        <w:tc>
          <w:tcPr>
            <w:tcW w:w="5245" w:type="dxa"/>
            <w:noWrap/>
            <w:vAlign w:val="center"/>
            <w:hideMark/>
          </w:tcPr>
          <w:p w14:paraId="517EA7DF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X</w:t>
            </w:r>
            <w:r w:rsidRPr="00297238">
              <w:rPr>
                <w:rFonts w:ascii="宋体" w:eastAsia="华文仿宋" w:hAnsi="宋体" w:hint="eastAsia"/>
              </w:rPr>
              <w:t>公司社会责任的履行对企业价值的提升</w:t>
            </w:r>
          </w:p>
        </w:tc>
        <w:tc>
          <w:tcPr>
            <w:tcW w:w="1276" w:type="dxa"/>
            <w:noWrap/>
            <w:vAlign w:val="center"/>
            <w:hideMark/>
          </w:tcPr>
          <w:p w14:paraId="02FB0549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杨恺钧</w:t>
            </w:r>
          </w:p>
        </w:tc>
        <w:tc>
          <w:tcPr>
            <w:tcW w:w="1184" w:type="dxa"/>
            <w:noWrap/>
            <w:vAlign w:val="center"/>
            <w:hideMark/>
          </w:tcPr>
          <w:p w14:paraId="73066AE1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2DEF9694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0865EBDB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10</w:t>
            </w:r>
          </w:p>
        </w:tc>
        <w:tc>
          <w:tcPr>
            <w:tcW w:w="5245" w:type="dxa"/>
            <w:noWrap/>
            <w:vAlign w:val="center"/>
            <w:hideMark/>
          </w:tcPr>
          <w:p w14:paraId="4915E981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我乐家居公司广西地区经销商开发与管理</w:t>
            </w:r>
          </w:p>
        </w:tc>
        <w:tc>
          <w:tcPr>
            <w:tcW w:w="1276" w:type="dxa"/>
            <w:noWrap/>
            <w:vAlign w:val="center"/>
            <w:hideMark/>
          </w:tcPr>
          <w:p w14:paraId="68ABD580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袁猛</w:t>
            </w:r>
          </w:p>
        </w:tc>
        <w:tc>
          <w:tcPr>
            <w:tcW w:w="1184" w:type="dxa"/>
            <w:noWrap/>
            <w:vAlign w:val="center"/>
            <w:hideMark/>
          </w:tcPr>
          <w:p w14:paraId="232A6EF6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2DD54D54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5B7082FB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11</w:t>
            </w:r>
          </w:p>
        </w:tc>
        <w:tc>
          <w:tcPr>
            <w:tcW w:w="5245" w:type="dxa"/>
            <w:noWrap/>
            <w:vAlign w:val="center"/>
            <w:hideMark/>
          </w:tcPr>
          <w:p w14:paraId="065DC183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初创企业的创新资源整合之路——中港电力</w:t>
            </w:r>
          </w:p>
        </w:tc>
        <w:tc>
          <w:tcPr>
            <w:tcW w:w="1276" w:type="dxa"/>
            <w:noWrap/>
            <w:vAlign w:val="center"/>
            <w:hideMark/>
          </w:tcPr>
          <w:p w14:paraId="55D56866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周申蓓</w:t>
            </w:r>
          </w:p>
        </w:tc>
        <w:tc>
          <w:tcPr>
            <w:tcW w:w="1184" w:type="dxa"/>
            <w:noWrap/>
            <w:vAlign w:val="center"/>
            <w:hideMark/>
          </w:tcPr>
          <w:p w14:paraId="7712F887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0DCC78A8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6B0453C6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12</w:t>
            </w:r>
          </w:p>
        </w:tc>
        <w:tc>
          <w:tcPr>
            <w:tcW w:w="5245" w:type="dxa"/>
            <w:noWrap/>
            <w:vAlign w:val="center"/>
            <w:hideMark/>
          </w:tcPr>
          <w:p w14:paraId="200EBEFB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“小前端</w:t>
            </w:r>
            <w:r w:rsidRPr="00297238">
              <w:rPr>
                <w:rFonts w:ascii="宋体" w:eastAsia="华文仿宋" w:hAnsi="宋体" w:hint="eastAsia"/>
              </w:rPr>
              <w:t>+</w:t>
            </w:r>
            <w:r w:rsidRPr="00297238">
              <w:rPr>
                <w:rFonts w:ascii="宋体" w:eastAsia="华文仿宋" w:hAnsi="宋体" w:hint="eastAsia"/>
              </w:rPr>
              <w:t>大平台”：泓瑞进出口公司的战略转型</w:t>
            </w:r>
          </w:p>
        </w:tc>
        <w:tc>
          <w:tcPr>
            <w:tcW w:w="1276" w:type="dxa"/>
            <w:noWrap/>
            <w:vAlign w:val="center"/>
            <w:hideMark/>
          </w:tcPr>
          <w:p w14:paraId="70C153F6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朱智洺</w:t>
            </w:r>
          </w:p>
        </w:tc>
        <w:tc>
          <w:tcPr>
            <w:tcW w:w="1184" w:type="dxa"/>
            <w:noWrap/>
            <w:vAlign w:val="center"/>
            <w:hideMark/>
          </w:tcPr>
          <w:p w14:paraId="43BEE7B9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19E90EBE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783D6D57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13</w:t>
            </w:r>
          </w:p>
        </w:tc>
        <w:tc>
          <w:tcPr>
            <w:tcW w:w="5245" w:type="dxa"/>
            <w:noWrap/>
            <w:vAlign w:val="center"/>
            <w:hideMark/>
          </w:tcPr>
          <w:p w14:paraId="6798982A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“阿米巴”经营会计的小核算体系应用——以中盐常化为例</w:t>
            </w:r>
          </w:p>
        </w:tc>
        <w:tc>
          <w:tcPr>
            <w:tcW w:w="1276" w:type="dxa"/>
            <w:noWrap/>
            <w:vAlign w:val="center"/>
            <w:hideMark/>
          </w:tcPr>
          <w:p w14:paraId="6412834F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陈燕丽</w:t>
            </w:r>
          </w:p>
        </w:tc>
        <w:tc>
          <w:tcPr>
            <w:tcW w:w="1184" w:type="dxa"/>
            <w:noWrap/>
            <w:vAlign w:val="center"/>
            <w:hideMark/>
          </w:tcPr>
          <w:p w14:paraId="354457CC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50E7063D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1CE75C80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14</w:t>
            </w:r>
          </w:p>
        </w:tc>
        <w:tc>
          <w:tcPr>
            <w:tcW w:w="5245" w:type="dxa"/>
            <w:noWrap/>
            <w:vAlign w:val="center"/>
            <w:hideMark/>
          </w:tcPr>
          <w:p w14:paraId="72D46D4B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党建推动下</w:t>
            </w:r>
            <w:r w:rsidRPr="00297238">
              <w:rPr>
                <w:rFonts w:ascii="宋体" w:eastAsia="华文仿宋" w:hAnsi="宋体" w:hint="eastAsia"/>
              </w:rPr>
              <w:t>AS</w:t>
            </w:r>
            <w:r w:rsidRPr="00297238">
              <w:rPr>
                <w:rFonts w:ascii="宋体" w:eastAsia="华文仿宋" w:hAnsi="宋体" w:hint="eastAsia"/>
              </w:rPr>
              <w:t>公司企业文化构建</w:t>
            </w:r>
          </w:p>
        </w:tc>
        <w:tc>
          <w:tcPr>
            <w:tcW w:w="1276" w:type="dxa"/>
            <w:noWrap/>
            <w:vAlign w:val="center"/>
            <w:hideMark/>
          </w:tcPr>
          <w:p w14:paraId="5A71CB6F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缪小莉</w:t>
            </w:r>
          </w:p>
        </w:tc>
        <w:tc>
          <w:tcPr>
            <w:tcW w:w="1184" w:type="dxa"/>
            <w:noWrap/>
            <w:vAlign w:val="center"/>
            <w:hideMark/>
          </w:tcPr>
          <w:p w14:paraId="5A963E75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70F3F624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49E7360A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15</w:t>
            </w:r>
          </w:p>
        </w:tc>
        <w:tc>
          <w:tcPr>
            <w:tcW w:w="5245" w:type="dxa"/>
            <w:noWrap/>
            <w:vAlign w:val="center"/>
            <w:hideMark/>
          </w:tcPr>
          <w:p w14:paraId="4610FC58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私营企业中公司治理与企业党建的融合路径研究</w:t>
            </w:r>
            <w:r w:rsidRPr="00297238">
              <w:rPr>
                <w:rFonts w:ascii="宋体" w:eastAsia="华文仿宋" w:hAnsi="宋体" w:hint="eastAsia"/>
              </w:rPr>
              <w:t>-</w:t>
            </w:r>
            <w:r w:rsidRPr="00297238">
              <w:rPr>
                <w:rFonts w:ascii="宋体" w:eastAsia="华文仿宋" w:hAnsi="宋体" w:hint="eastAsia"/>
              </w:rPr>
              <w:t>以红豆集团有限公司为例</w:t>
            </w:r>
          </w:p>
        </w:tc>
        <w:tc>
          <w:tcPr>
            <w:tcW w:w="1276" w:type="dxa"/>
            <w:noWrap/>
            <w:vAlign w:val="center"/>
            <w:hideMark/>
          </w:tcPr>
          <w:p w14:paraId="14AD863A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马海良</w:t>
            </w:r>
          </w:p>
        </w:tc>
        <w:tc>
          <w:tcPr>
            <w:tcW w:w="1184" w:type="dxa"/>
            <w:noWrap/>
            <w:vAlign w:val="center"/>
            <w:hideMark/>
          </w:tcPr>
          <w:p w14:paraId="600312C5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2F2BE637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5A36B677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16</w:t>
            </w:r>
          </w:p>
        </w:tc>
        <w:tc>
          <w:tcPr>
            <w:tcW w:w="5245" w:type="dxa"/>
            <w:noWrap/>
            <w:vAlign w:val="center"/>
            <w:hideMark/>
          </w:tcPr>
          <w:p w14:paraId="0002E8F2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美的跨国并购库卡后整合阶段所遇到风险及应对策略</w:t>
            </w:r>
          </w:p>
        </w:tc>
        <w:tc>
          <w:tcPr>
            <w:tcW w:w="1276" w:type="dxa"/>
            <w:noWrap/>
            <w:vAlign w:val="center"/>
            <w:hideMark/>
          </w:tcPr>
          <w:p w14:paraId="0AAF4D1B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俞静</w:t>
            </w:r>
          </w:p>
        </w:tc>
        <w:tc>
          <w:tcPr>
            <w:tcW w:w="1184" w:type="dxa"/>
            <w:noWrap/>
            <w:vAlign w:val="center"/>
            <w:hideMark/>
          </w:tcPr>
          <w:p w14:paraId="022DB957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5F12B34E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422BA1C9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17</w:t>
            </w:r>
          </w:p>
        </w:tc>
        <w:tc>
          <w:tcPr>
            <w:tcW w:w="5245" w:type="dxa"/>
            <w:noWrap/>
            <w:vAlign w:val="center"/>
            <w:hideMark/>
          </w:tcPr>
          <w:p w14:paraId="1EEA74ED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深电能售电有限公司营销策略分析</w:t>
            </w:r>
          </w:p>
        </w:tc>
        <w:tc>
          <w:tcPr>
            <w:tcW w:w="1276" w:type="dxa"/>
            <w:noWrap/>
            <w:vAlign w:val="center"/>
            <w:hideMark/>
          </w:tcPr>
          <w:p w14:paraId="23945C40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丁云伟</w:t>
            </w:r>
          </w:p>
        </w:tc>
        <w:tc>
          <w:tcPr>
            <w:tcW w:w="1184" w:type="dxa"/>
            <w:noWrap/>
            <w:vAlign w:val="center"/>
            <w:hideMark/>
          </w:tcPr>
          <w:p w14:paraId="0DA3C6EA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056B21C7" w14:textId="77777777" w:rsidTr="00297238">
        <w:trPr>
          <w:trHeight w:val="560"/>
        </w:trPr>
        <w:tc>
          <w:tcPr>
            <w:tcW w:w="817" w:type="dxa"/>
            <w:noWrap/>
            <w:vAlign w:val="center"/>
            <w:hideMark/>
          </w:tcPr>
          <w:p w14:paraId="6B75AF4B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18</w:t>
            </w:r>
          </w:p>
        </w:tc>
        <w:tc>
          <w:tcPr>
            <w:tcW w:w="5245" w:type="dxa"/>
            <w:vAlign w:val="center"/>
            <w:hideMark/>
          </w:tcPr>
          <w:p w14:paraId="1CD2C908" w14:textId="23908F02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海外超大型绿地输电项目治理体系——以巴西美丽山水电±</w:t>
            </w:r>
            <w:r w:rsidRPr="00297238">
              <w:rPr>
                <w:rFonts w:ascii="宋体" w:eastAsia="华文仿宋" w:hAnsi="宋体" w:hint="eastAsia"/>
              </w:rPr>
              <w:t>800KV</w:t>
            </w:r>
            <w:r w:rsidRPr="00297238">
              <w:rPr>
                <w:rFonts w:ascii="宋体" w:eastAsia="华文仿宋" w:hAnsi="宋体" w:hint="eastAsia"/>
              </w:rPr>
              <w:t>特高压直流送出二期项目为例</w:t>
            </w:r>
          </w:p>
        </w:tc>
        <w:tc>
          <w:tcPr>
            <w:tcW w:w="1276" w:type="dxa"/>
            <w:noWrap/>
            <w:vAlign w:val="center"/>
            <w:hideMark/>
          </w:tcPr>
          <w:p w14:paraId="5D770A40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薛松</w:t>
            </w:r>
          </w:p>
        </w:tc>
        <w:tc>
          <w:tcPr>
            <w:tcW w:w="1184" w:type="dxa"/>
            <w:noWrap/>
            <w:vAlign w:val="center"/>
            <w:hideMark/>
          </w:tcPr>
          <w:p w14:paraId="3AD12AFE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长案例</w:t>
            </w:r>
          </w:p>
        </w:tc>
      </w:tr>
      <w:tr w:rsidR="00FB496B" w:rsidRPr="00FB496B" w14:paraId="55D570A7" w14:textId="77777777" w:rsidTr="00297238">
        <w:trPr>
          <w:trHeight w:val="280"/>
        </w:trPr>
        <w:tc>
          <w:tcPr>
            <w:tcW w:w="817" w:type="dxa"/>
            <w:noWrap/>
            <w:vAlign w:val="center"/>
            <w:hideMark/>
          </w:tcPr>
          <w:p w14:paraId="79FB780D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19</w:t>
            </w:r>
          </w:p>
        </w:tc>
        <w:tc>
          <w:tcPr>
            <w:tcW w:w="5245" w:type="dxa"/>
            <w:noWrap/>
            <w:vAlign w:val="center"/>
            <w:hideMark/>
          </w:tcPr>
          <w:p w14:paraId="3F3983BB" w14:textId="77777777" w:rsidR="00FB496B" w:rsidRPr="00297238" w:rsidRDefault="00FB496B" w:rsidP="00297238">
            <w:pPr>
              <w:spacing w:line="320" w:lineRule="exact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“十年磨一剑”——国家电网巴西公司企业属地化战略管理案例研究</w:t>
            </w:r>
          </w:p>
        </w:tc>
        <w:tc>
          <w:tcPr>
            <w:tcW w:w="1276" w:type="dxa"/>
            <w:noWrap/>
            <w:vAlign w:val="center"/>
            <w:hideMark/>
          </w:tcPr>
          <w:p w14:paraId="1C7F8443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金辰昊</w:t>
            </w:r>
          </w:p>
        </w:tc>
        <w:tc>
          <w:tcPr>
            <w:tcW w:w="1184" w:type="dxa"/>
            <w:noWrap/>
            <w:vAlign w:val="center"/>
            <w:hideMark/>
          </w:tcPr>
          <w:p w14:paraId="6301C452" w14:textId="77777777" w:rsidR="00FB496B" w:rsidRPr="00297238" w:rsidRDefault="00FB496B" w:rsidP="00297238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297238">
              <w:rPr>
                <w:rFonts w:ascii="宋体" w:eastAsia="华文仿宋" w:hAnsi="宋体" w:hint="eastAsia"/>
              </w:rPr>
              <w:t>微案例</w:t>
            </w:r>
          </w:p>
        </w:tc>
      </w:tr>
    </w:tbl>
    <w:p w14:paraId="5FEBC59F" w14:textId="7309420B" w:rsidR="006B00CA" w:rsidRDefault="006B00CA" w:rsidP="006B00CA">
      <w:pPr>
        <w:ind w:firstLineChars="200" w:firstLine="420"/>
      </w:pPr>
    </w:p>
    <w:p w14:paraId="4537A5AB" w14:textId="77777777" w:rsidR="006B00CA" w:rsidRDefault="006B00CA" w:rsidP="006B00CA">
      <w:pPr>
        <w:ind w:firstLineChars="200" w:firstLine="420"/>
      </w:pPr>
    </w:p>
    <w:p w14:paraId="1E7E6972" w14:textId="47807928" w:rsidR="00FB496B" w:rsidRDefault="00FB496B">
      <w:pPr>
        <w:widowControl/>
        <w:jc w:val="left"/>
      </w:pPr>
      <w:r>
        <w:br w:type="page"/>
      </w:r>
    </w:p>
    <w:p w14:paraId="0D819CE2" w14:textId="15C4C848" w:rsidR="00FB496B" w:rsidRPr="002D5C65" w:rsidRDefault="00FB496B" w:rsidP="00BB7E29">
      <w:pPr>
        <w:rPr>
          <w:rFonts w:ascii="黑体" w:eastAsia="黑体" w:hAnsi="黑体"/>
          <w:sz w:val="32"/>
        </w:rPr>
      </w:pPr>
      <w:r w:rsidRPr="002D5C65">
        <w:rPr>
          <w:rFonts w:ascii="黑体" w:eastAsia="黑体" w:hAnsi="黑体" w:hint="eastAsia"/>
          <w:sz w:val="32"/>
        </w:rPr>
        <w:lastRenderedPageBreak/>
        <w:t>附件</w:t>
      </w:r>
      <w:r w:rsidR="00BB7E29" w:rsidRPr="002D5C65">
        <w:rPr>
          <w:rFonts w:ascii="黑体" w:eastAsia="黑体" w:hAnsi="黑体" w:hint="eastAsia"/>
          <w:sz w:val="32"/>
        </w:rPr>
        <w:t>2</w:t>
      </w:r>
    </w:p>
    <w:p w14:paraId="26B4C2CF" w14:textId="394429C1" w:rsidR="006B00CA" w:rsidRDefault="006B00CA" w:rsidP="006B00CA">
      <w:pPr>
        <w:ind w:firstLineChars="200" w:firstLine="420"/>
      </w:pPr>
    </w:p>
    <w:p w14:paraId="0702A26A" w14:textId="312A23D6" w:rsidR="00BB7E29" w:rsidRPr="00784A51" w:rsidRDefault="00BB7E29" w:rsidP="00784A51">
      <w:pPr>
        <w:jc w:val="center"/>
        <w:rPr>
          <w:rFonts w:ascii="宋体" w:eastAsia="华文仿宋" w:hAnsi="宋体"/>
          <w:sz w:val="28"/>
          <w:szCs w:val="28"/>
        </w:rPr>
      </w:pPr>
      <w:r w:rsidRPr="00784A51">
        <w:rPr>
          <w:rFonts w:ascii="宋体" w:eastAsia="华文仿宋" w:hAnsi="宋体" w:hint="eastAsia"/>
          <w:sz w:val="28"/>
          <w:szCs w:val="28"/>
        </w:rPr>
        <w:t>2020</w:t>
      </w:r>
      <w:r w:rsidRPr="00784A51">
        <w:rPr>
          <w:rFonts w:ascii="宋体" w:eastAsia="华文仿宋" w:hAnsi="宋体" w:hint="eastAsia"/>
          <w:sz w:val="28"/>
          <w:szCs w:val="28"/>
        </w:rPr>
        <w:t>年河海大学商学院课程单元建设立项清单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4536"/>
        <w:gridCol w:w="943"/>
        <w:gridCol w:w="1260"/>
      </w:tblGrid>
      <w:tr w:rsidR="00A1560C" w:rsidRPr="00A1560C" w14:paraId="44FD7AF8" w14:textId="77777777" w:rsidTr="00BB7E29">
        <w:trPr>
          <w:trHeight w:val="280"/>
          <w:jc w:val="center"/>
        </w:trPr>
        <w:tc>
          <w:tcPr>
            <w:tcW w:w="701" w:type="dxa"/>
            <w:noWrap/>
            <w:vAlign w:val="center"/>
            <w:hideMark/>
          </w:tcPr>
          <w:p w14:paraId="4267FE04" w14:textId="4A9F7C8A" w:rsidR="00A1560C" w:rsidRPr="00BB7E29" w:rsidRDefault="00A1560C" w:rsidP="00BB7E29">
            <w:pPr>
              <w:spacing w:line="320" w:lineRule="exact"/>
              <w:jc w:val="center"/>
              <w:rPr>
                <w:rFonts w:ascii="宋体" w:eastAsia="华文仿宋" w:hAnsi="宋体"/>
                <w:b/>
                <w:bCs/>
              </w:rPr>
            </w:pPr>
            <w:r w:rsidRPr="00BB7E29">
              <w:rPr>
                <w:rFonts w:ascii="宋体" w:eastAsia="华文仿宋" w:hAnsi="宋体" w:hint="eastAsia"/>
                <w:b/>
                <w:bCs/>
              </w:rPr>
              <w:t>序号</w:t>
            </w:r>
          </w:p>
        </w:tc>
        <w:tc>
          <w:tcPr>
            <w:tcW w:w="4536" w:type="dxa"/>
            <w:noWrap/>
            <w:vAlign w:val="center"/>
            <w:hideMark/>
          </w:tcPr>
          <w:p w14:paraId="2A88B6AC" w14:textId="48377FC3" w:rsidR="00A1560C" w:rsidRPr="00BB7E29" w:rsidRDefault="00A1560C" w:rsidP="00BB7E29">
            <w:pPr>
              <w:spacing w:line="320" w:lineRule="exact"/>
              <w:jc w:val="center"/>
              <w:rPr>
                <w:rFonts w:ascii="宋体" w:eastAsia="华文仿宋" w:hAnsi="宋体"/>
                <w:b/>
                <w:bCs/>
              </w:rPr>
            </w:pPr>
            <w:r w:rsidRPr="00BB7E29">
              <w:rPr>
                <w:rFonts w:ascii="宋体" w:eastAsia="华文仿宋" w:hAnsi="宋体" w:hint="eastAsia"/>
                <w:b/>
                <w:bCs/>
              </w:rPr>
              <w:t>拟建设课程单元的名称</w:t>
            </w:r>
          </w:p>
        </w:tc>
        <w:tc>
          <w:tcPr>
            <w:tcW w:w="943" w:type="dxa"/>
            <w:noWrap/>
            <w:vAlign w:val="center"/>
            <w:hideMark/>
          </w:tcPr>
          <w:p w14:paraId="59D4A871" w14:textId="6C57AF20" w:rsidR="00A1560C" w:rsidRPr="00BB7E29" w:rsidRDefault="0058154C" w:rsidP="00BB7E29">
            <w:pPr>
              <w:spacing w:line="320" w:lineRule="exact"/>
              <w:jc w:val="center"/>
              <w:rPr>
                <w:rFonts w:ascii="宋体" w:eastAsia="华文仿宋" w:hAnsi="宋体"/>
                <w:b/>
                <w:bCs/>
              </w:rPr>
            </w:pPr>
            <w:r w:rsidRPr="00BB7E29">
              <w:rPr>
                <w:rFonts w:ascii="宋体" w:eastAsia="华文仿宋" w:hAnsi="宋体" w:hint="eastAsia"/>
                <w:b/>
                <w:bCs/>
              </w:rPr>
              <w:t>负责</w:t>
            </w:r>
            <w:r w:rsidR="00A1560C" w:rsidRPr="00BB7E29">
              <w:rPr>
                <w:rFonts w:ascii="宋体" w:eastAsia="华文仿宋" w:hAnsi="宋体" w:hint="eastAsia"/>
                <w:b/>
                <w:bCs/>
              </w:rPr>
              <w:t>人</w:t>
            </w:r>
          </w:p>
        </w:tc>
        <w:tc>
          <w:tcPr>
            <w:tcW w:w="1260" w:type="dxa"/>
            <w:noWrap/>
            <w:vAlign w:val="center"/>
            <w:hideMark/>
          </w:tcPr>
          <w:p w14:paraId="4E4EED96" w14:textId="2BB8AA0E" w:rsidR="00A1560C" w:rsidRPr="00BB7E29" w:rsidRDefault="00A1560C" w:rsidP="00BB7E29">
            <w:pPr>
              <w:spacing w:line="320" w:lineRule="exact"/>
              <w:jc w:val="center"/>
              <w:rPr>
                <w:rFonts w:ascii="宋体" w:eastAsia="华文仿宋" w:hAnsi="宋体"/>
                <w:b/>
                <w:bCs/>
              </w:rPr>
            </w:pPr>
            <w:r w:rsidRPr="00BB7E29">
              <w:rPr>
                <w:rFonts w:ascii="宋体" w:eastAsia="华文仿宋" w:hAnsi="宋体" w:hint="eastAsia"/>
                <w:b/>
                <w:bCs/>
              </w:rPr>
              <w:t>建设</w:t>
            </w:r>
            <w:r w:rsidR="0058154C" w:rsidRPr="00BB7E29">
              <w:rPr>
                <w:rFonts w:ascii="宋体" w:eastAsia="华文仿宋" w:hAnsi="宋体" w:hint="eastAsia"/>
                <w:b/>
                <w:bCs/>
              </w:rPr>
              <w:t>规模</w:t>
            </w:r>
          </w:p>
        </w:tc>
      </w:tr>
      <w:tr w:rsidR="00A1560C" w:rsidRPr="00A1560C" w14:paraId="35BE29AB" w14:textId="77777777" w:rsidTr="00BB7E29">
        <w:trPr>
          <w:trHeight w:val="280"/>
          <w:jc w:val="center"/>
        </w:trPr>
        <w:tc>
          <w:tcPr>
            <w:tcW w:w="701" w:type="dxa"/>
            <w:noWrap/>
            <w:vAlign w:val="center"/>
            <w:hideMark/>
          </w:tcPr>
          <w:p w14:paraId="4B635003" w14:textId="77777777" w:rsidR="00A1560C" w:rsidRPr="00BB7E29" w:rsidRDefault="00A1560C" w:rsidP="00BB7E29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1</w:t>
            </w:r>
          </w:p>
        </w:tc>
        <w:tc>
          <w:tcPr>
            <w:tcW w:w="4536" w:type="dxa"/>
            <w:noWrap/>
            <w:hideMark/>
          </w:tcPr>
          <w:p w14:paraId="3C016DB7" w14:textId="77777777" w:rsidR="00A1560C" w:rsidRPr="00BB7E29" w:rsidRDefault="00A1560C" w:rsidP="00BB7E29">
            <w:pPr>
              <w:spacing w:line="320" w:lineRule="exact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企业财务报表分析——企业价值评估</w:t>
            </w:r>
          </w:p>
        </w:tc>
        <w:tc>
          <w:tcPr>
            <w:tcW w:w="943" w:type="dxa"/>
            <w:noWrap/>
            <w:hideMark/>
          </w:tcPr>
          <w:p w14:paraId="1DDACB2B" w14:textId="77777777" w:rsidR="00A1560C" w:rsidRPr="00BB7E29" w:rsidRDefault="00A1560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陈燕丽</w:t>
            </w:r>
          </w:p>
        </w:tc>
        <w:tc>
          <w:tcPr>
            <w:tcW w:w="1260" w:type="dxa"/>
            <w:noWrap/>
            <w:hideMark/>
          </w:tcPr>
          <w:p w14:paraId="6DB0E13F" w14:textId="3F22EB85" w:rsidR="00A1560C" w:rsidRPr="00BB7E29" w:rsidRDefault="0058154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4</w:t>
            </w:r>
            <w:r w:rsidRPr="00BB7E29">
              <w:rPr>
                <w:rFonts w:ascii="宋体" w:eastAsia="华文仿宋" w:hAnsi="宋体" w:hint="eastAsia"/>
              </w:rPr>
              <w:t>课时</w:t>
            </w:r>
          </w:p>
        </w:tc>
      </w:tr>
      <w:tr w:rsidR="00A1560C" w:rsidRPr="00A1560C" w14:paraId="435618D1" w14:textId="77777777" w:rsidTr="00BB7E29">
        <w:trPr>
          <w:trHeight w:val="280"/>
          <w:jc w:val="center"/>
        </w:trPr>
        <w:tc>
          <w:tcPr>
            <w:tcW w:w="701" w:type="dxa"/>
            <w:noWrap/>
            <w:vAlign w:val="center"/>
            <w:hideMark/>
          </w:tcPr>
          <w:p w14:paraId="5B5161A8" w14:textId="77777777" w:rsidR="00A1560C" w:rsidRPr="00BB7E29" w:rsidRDefault="00A1560C" w:rsidP="00BB7E29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2</w:t>
            </w:r>
          </w:p>
        </w:tc>
        <w:tc>
          <w:tcPr>
            <w:tcW w:w="4536" w:type="dxa"/>
            <w:noWrap/>
            <w:hideMark/>
          </w:tcPr>
          <w:p w14:paraId="5C1C5062" w14:textId="77777777" w:rsidR="00A1560C" w:rsidRPr="00BB7E29" w:rsidRDefault="00A1560C" w:rsidP="00BB7E29">
            <w:pPr>
              <w:spacing w:line="320" w:lineRule="exact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国际投资理论的数据模拟</w:t>
            </w:r>
          </w:p>
        </w:tc>
        <w:tc>
          <w:tcPr>
            <w:tcW w:w="943" w:type="dxa"/>
            <w:noWrap/>
            <w:hideMark/>
          </w:tcPr>
          <w:p w14:paraId="45449E16" w14:textId="77777777" w:rsidR="00A1560C" w:rsidRPr="00BB7E29" w:rsidRDefault="00A1560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符磊</w:t>
            </w:r>
          </w:p>
        </w:tc>
        <w:tc>
          <w:tcPr>
            <w:tcW w:w="1260" w:type="dxa"/>
            <w:noWrap/>
            <w:hideMark/>
          </w:tcPr>
          <w:p w14:paraId="74718DB4" w14:textId="47DCFD28" w:rsidR="00A1560C" w:rsidRPr="00BB7E29" w:rsidRDefault="0058154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4</w:t>
            </w:r>
            <w:r w:rsidRPr="00BB7E29">
              <w:rPr>
                <w:rFonts w:ascii="宋体" w:eastAsia="华文仿宋" w:hAnsi="宋体" w:hint="eastAsia"/>
              </w:rPr>
              <w:t>课时</w:t>
            </w:r>
          </w:p>
        </w:tc>
      </w:tr>
      <w:tr w:rsidR="00A1560C" w:rsidRPr="00A1560C" w14:paraId="39D75B47" w14:textId="77777777" w:rsidTr="00BB7E29">
        <w:trPr>
          <w:trHeight w:val="280"/>
          <w:jc w:val="center"/>
        </w:trPr>
        <w:tc>
          <w:tcPr>
            <w:tcW w:w="701" w:type="dxa"/>
            <w:noWrap/>
            <w:vAlign w:val="center"/>
            <w:hideMark/>
          </w:tcPr>
          <w:p w14:paraId="5902EF74" w14:textId="77777777" w:rsidR="00A1560C" w:rsidRPr="00BB7E29" w:rsidRDefault="00A1560C" w:rsidP="00BB7E29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3</w:t>
            </w:r>
          </w:p>
        </w:tc>
        <w:tc>
          <w:tcPr>
            <w:tcW w:w="4536" w:type="dxa"/>
            <w:noWrap/>
            <w:hideMark/>
          </w:tcPr>
          <w:p w14:paraId="60A913B3" w14:textId="77777777" w:rsidR="00A1560C" w:rsidRPr="00BB7E29" w:rsidRDefault="00A1560C" w:rsidP="00BB7E29">
            <w:pPr>
              <w:spacing w:line="320" w:lineRule="exact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企业信息化规划与实施</w:t>
            </w:r>
          </w:p>
        </w:tc>
        <w:tc>
          <w:tcPr>
            <w:tcW w:w="943" w:type="dxa"/>
            <w:noWrap/>
            <w:hideMark/>
          </w:tcPr>
          <w:p w14:paraId="51659CB5" w14:textId="77777777" w:rsidR="00A1560C" w:rsidRPr="00BB7E29" w:rsidRDefault="00A1560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李明</w:t>
            </w:r>
          </w:p>
        </w:tc>
        <w:tc>
          <w:tcPr>
            <w:tcW w:w="1260" w:type="dxa"/>
            <w:noWrap/>
            <w:hideMark/>
          </w:tcPr>
          <w:p w14:paraId="4239AE0F" w14:textId="14B69206" w:rsidR="00A1560C" w:rsidRPr="00BB7E29" w:rsidRDefault="0058154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4</w:t>
            </w:r>
            <w:r w:rsidRPr="00BB7E29">
              <w:rPr>
                <w:rFonts w:ascii="宋体" w:eastAsia="华文仿宋" w:hAnsi="宋体" w:hint="eastAsia"/>
              </w:rPr>
              <w:t>课时</w:t>
            </w:r>
          </w:p>
        </w:tc>
      </w:tr>
      <w:tr w:rsidR="00A1560C" w:rsidRPr="00A1560C" w14:paraId="7620858A" w14:textId="77777777" w:rsidTr="00BB7E29">
        <w:trPr>
          <w:trHeight w:val="280"/>
          <w:jc w:val="center"/>
        </w:trPr>
        <w:tc>
          <w:tcPr>
            <w:tcW w:w="701" w:type="dxa"/>
            <w:noWrap/>
            <w:vAlign w:val="center"/>
            <w:hideMark/>
          </w:tcPr>
          <w:p w14:paraId="15D586DE" w14:textId="77777777" w:rsidR="00A1560C" w:rsidRPr="00BB7E29" w:rsidRDefault="00A1560C" w:rsidP="00BB7E29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4</w:t>
            </w:r>
          </w:p>
        </w:tc>
        <w:tc>
          <w:tcPr>
            <w:tcW w:w="4536" w:type="dxa"/>
            <w:noWrap/>
            <w:hideMark/>
          </w:tcPr>
          <w:p w14:paraId="3BA39E7B" w14:textId="77777777" w:rsidR="00A1560C" w:rsidRPr="00BB7E29" w:rsidRDefault="00A1560C" w:rsidP="00BB7E29">
            <w:pPr>
              <w:spacing w:line="320" w:lineRule="exact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大数据与智能化审计</w:t>
            </w:r>
          </w:p>
        </w:tc>
        <w:tc>
          <w:tcPr>
            <w:tcW w:w="943" w:type="dxa"/>
            <w:noWrap/>
            <w:hideMark/>
          </w:tcPr>
          <w:p w14:paraId="0F03B87E" w14:textId="77777777" w:rsidR="00A1560C" w:rsidRPr="00BB7E29" w:rsidRDefault="00A1560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卢浩</w:t>
            </w:r>
          </w:p>
        </w:tc>
        <w:tc>
          <w:tcPr>
            <w:tcW w:w="1260" w:type="dxa"/>
            <w:noWrap/>
            <w:hideMark/>
          </w:tcPr>
          <w:p w14:paraId="1CC96B27" w14:textId="40CD0A0E" w:rsidR="00A1560C" w:rsidRPr="00BB7E29" w:rsidRDefault="0058154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8</w:t>
            </w:r>
            <w:r w:rsidRPr="00BB7E29">
              <w:rPr>
                <w:rFonts w:ascii="宋体" w:eastAsia="华文仿宋" w:hAnsi="宋体" w:hint="eastAsia"/>
              </w:rPr>
              <w:t>课时</w:t>
            </w:r>
          </w:p>
        </w:tc>
      </w:tr>
      <w:tr w:rsidR="00A1560C" w:rsidRPr="00A1560C" w14:paraId="7389FF5F" w14:textId="77777777" w:rsidTr="00BB7E29">
        <w:trPr>
          <w:trHeight w:val="280"/>
          <w:jc w:val="center"/>
        </w:trPr>
        <w:tc>
          <w:tcPr>
            <w:tcW w:w="701" w:type="dxa"/>
            <w:noWrap/>
            <w:vAlign w:val="center"/>
            <w:hideMark/>
          </w:tcPr>
          <w:p w14:paraId="58AFFF2F" w14:textId="77777777" w:rsidR="00A1560C" w:rsidRPr="00BB7E29" w:rsidRDefault="00A1560C" w:rsidP="00BB7E29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5</w:t>
            </w:r>
          </w:p>
        </w:tc>
        <w:tc>
          <w:tcPr>
            <w:tcW w:w="4536" w:type="dxa"/>
            <w:noWrap/>
            <w:hideMark/>
          </w:tcPr>
          <w:p w14:paraId="72DD983F" w14:textId="77777777" w:rsidR="00A1560C" w:rsidRPr="00BB7E29" w:rsidRDefault="00A1560C" w:rsidP="00BB7E29">
            <w:pPr>
              <w:spacing w:line="320" w:lineRule="exact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商业模式画布与商业模式创新</w:t>
            </w:r>
          </w:p>
        </w:tc>
        <w:tc>
          <w:tcPr>
            <w:tcW w:w="943" w:type="dxa"/>
            <w:noWrap/>
            <w:hideMark/>
          </w:tcPr>
          <w:p w14:paraId="3A26917D" w14:textId="77777777" w:rsidR="00A1560C" w:rsidRPr="00BB7E29" w:rsidRDefault="00A1560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缪小莉</w:t>
            </w:r>
          </w:p>
        </w:tc>
        <w:tc>
          <w:tcPr>
            <w:tcW w:w="1260" w:type="dxa"/>
            <w:noWrap/>
            <w:hideMark/>
          </w:tcPr>
          <w:p w14:paraId="74A831C3" w14:textId="30FED875" w:rsidR="00A1560C" w:rsidRPr="00BB7E29" w:rsidRDefault="0058154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4</w:t>
            </w:r>
            <w:r w:rsidRPr="00BB7E29">
              <w:rPr>
                <w:rFonts w:ascii="宋体" w:eastAsia="华文仿宋" w:hAnsi="宋体" w:hint="eastAsia"/>
              </w:rPr>
              <w:t>课时</w:t>
            </w:r>
          </w:p>
        </w:tc>
      </w:tr>
      <w:tr w:rsidR="00A1560C" w:rsidRPr="00A1560C" w14:paraId="7C0E5D74" w14:textId="77777777" w:rsidTr="00BB7E29">
        <w:trPr>
          <w:trHeight w:val="280"/>
          <w:jc w:val="center"/>
        </w:trPr>
        <w:tc>
          <w:tcPr>
            <w:tcW w:w="701" w:type="dxa"/>
            <w:noWrap/>
            <w:vAlign w:val="center"/>
            <w:hideMark/>
          </w:tcPr>
          <w:p w14:paraId="1016D155" w14:textId="77777777" w:rsidR="00A1560C" w:rsidRPr="00BB7E29" w:rsidRDefault="00A1560C" w:rsidP="00BB7E29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6</w:t>
            </w:r>
          </w:p>
        </w:tc>
        <w:tc>
          <w:tcPr>
            <w:tcW w:w="4536" w:type="dxa"/>
            <w:noWrap/>
            <w:hideMark/>
          </w:tcPr>
          <w:p w14:paraId="56695A0F" w14:textId="77777777" w:rsidR="00A1560C" w:rsidRPr="00BB7E29" w:rsidRDefault="00A1560C" w:rsidP="00BB7E29">
            <w:pPr>
              <w:spacing w:line="320" w:lineRule="exact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平衡记分卡的推广与应用</w:t>
            </w:r>
          </w:p>
        </w:tc>
        <w:tc>
          <w:tcPr>
            <w:tcW w:w="943" w:type="dxa"/>
            <w:noWrap/>
            <w:hideMark/>
          </w:tcPr>
          <w:p w14:paraId="22B0C36C" w14:textId="77777777" w:rsidR="00A1560C" w:rsidRPr="00BB7E29" w:rsidRDefault="00A1560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聂志萍</w:t>
            </w:r>
          </w:p>
        </w:tc>
        <w:tc>
          <w:tcPr>
            <w:tcW w:w="1260" w:type="dxa"/>
            <w:noWrap/>
            <w:hideMark/>
          </w:tcPr>
          <w:p w14:paraId="7245D522" w14:textId="13BF8DCC" w:rsidR="00A1560C" w:rsidRPr="00BB7E29" w:rsidRDefault="0058154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8</w:t>
            </w:r>
            <w:r w:rsidRPr="00BB7E29">
              <w:rPr>
                <w:rFonts w:ascii="宋体" w:eastAsia="华文仿宋" w:hAnsi="宋体" w:hint="eastAsia"/>
              </w:rPr>
              <w:t>课时</w:t>
            </w:r>
          </w:p>
        </w:tc>
      </w:tr>
      <w:tr w:rsidR="00A1560C" w:rsidRPr="00A1560C" w14:paraId="7A0B13C0" w14:textId="77777777" w:rsidTr="00BB7E29">
        <w:trPr>
          <w:trHeight w:val="280"/>
          <w:jc w:val="center"/>
        </w:trPr>
        <w:tc>
          <w:tcPr>
            <w:tcW w:w="701" w:type="dxa"/>
            <w:noWrap/>
            <w:vAlign w:val="center"/>
            <w:hideMark/>
          </w:tcPr>
          <w:p w14:paraId="4E241EC1" w14:textId="77777777" w:rsidR="00A1560C" w:rsidRPr="00BB7E29" w:rsidRDefault="00A1560C" w:rsidP="00BB7E29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7</w:t>
            </w:r>
          </w:p>
        </w:tc>
        <w:tc>
          <w:tcPr>
            <w:tcW w:w="4536" w:type="dxa"/>
            <w:noWrap/>
            <w:hideMark/>
          </w:tcPr>
          <w:p w14:paraId="5ABCB671" w14:textId="77777777" w:rsidR="00A1560C" w:rsidRPr="00BB7E29" w:rsidRDefault="00A1560C" w:rsidP="00BB7E29">
            <w:pPr>
              <w:spacing w:line="320" w:lineRule="exact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统计学——多元线性回归模型</w:t>
            </w:r>
          </w:p>
        </w:tc>
        <w:tc>
          <w:tcPr>
            <w:tcW w:w="943" w:type="dxa"/>
            <w:noWrap/>
            <w:hideMark/>
          </w:tcPr>
          <w:p w14:paraId="14AFEF36" w14:textId="77777777" w:rsidR="00A1560C" w:rsidRPr="00BB7E29" w:rsidRDefault="00A1560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吴敏</w:t>
            </w:r>
          </w:p>
        </w:tc>
        <w:tc>
          <w:tcPr>
            <w:tcW w:w="1260" w:type="dxa"/>
            <w:noWrap/>
            <w:hideMark/>
          </w:tcPr>
          <w:p w14:paraId="3C789C25" w14:textId="3C8FDB88" w:rsidR="00A1560C" w:rsidRPr="00BB7E29" w:rsidRDefault="0058154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4</w:t>
            </w:r>
            <w:r w:rsidRPr="00BB7E29">
              <w:rPr>
                <w:rFonts w:ascii="宋体" w:eastAsia="华文仿宋" w:hAnsi="宋体" w:hint="eastAsia"/>
              </w:rPr>
              <w:t>课时</w:t>
            </w:r>
          </w:p>
        </w:tc>
      </w:tr>
      <w:tr w:rsidR="00A1560C" w:rsidRPr="00A1560C" w14:paraId="59B6C4C6" w14:textId="77777777" w:rsidTr="00BB7E29">
        <w:trPr>
          <w:trHeight w:val="280"/>
          <w:jc w:val="center"/>
        </w:trPr>
        <w:tc>
          <w:tcPr>
            <w:tcW w:w="701" w:type="dxa"/>
            <w:noWrap/>
            <w:vAlign w:val="center"/>
            <w:hideMark/>
          </w:tcPr>
          <w:p w14:paraId="1601A490" w14:textId="77777777" w:rsidR="00A1560C" w:rsidRPr="00BB7E29" w:rsidRDefault="00A1560C" w:rsidP="00BB7E29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8</w:t>
            </w:r>
          </w:p>
        </w:tc>
        <w:tc>
          <w:tcPr>
            <w:tcW w:w="4536" w:type="dxa"/>
            <w:noWrap/>
            <w:hideMark/>
          </w:tcPr>
          <w:p w14:paraId="5812ECDF" w14:textId="77777777" w:rsidR="00A1560C" w:rsidRPr="00BB7E29" w:rsidRDefault="00A1560C" w:rsidP="00BB7E29">
            <w:pPr>
              <w:spacing w:line="320" w:lineRule="exact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基于财务战略的筹资方案选择</w:t>
            </w:r>
          </w:p>
        </w:tc>
        <w:tc>
          <w:tcPr>
            <w:tcW w:w="943" w:type="dxa"/>
            <w:noWrap/>
            <w:hideMark/>
          </w:tcPr>
          <w:p w14:paraId="69160891" w14:textId="77777777" w:rsidR="00A1560C" w:rsidRPr="00BB7E29" w:rsidRDefault="00A1560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张颖</w:t>
            </w:r>
          </w:p>
        </w:tc>
        <w:tc>
          <w:tcPr>
            <w:tcW w:w="1260" w:type="dxa"/>
            <w:noWrap/>
            <w:hideMark/>
          </w:tcPr>
          <w:p w14:paraId="0D538F8D" w14:textId="08E922F4" w:rsidR="00A1560C" w:rsidRPr="00BB7E29" w:rsidRDefault="0058154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4</w:t>
            </w:r>
            <w:r w:rsidRPr="00BB7E29">
              <w:rPr>
                <w:rFonts w:ascii="宋体" w:eastAsia="华文仿宋" w:hAnsi="宋体" w:hint="eastAsia"/>
              </w:rPr>
              <w:t>课时</w:t>
            </w:r>
          </w:p>
        </w:tc>
      </w:tr>
      <w:tr w:rsidR="00A1560C" w:rsidRPr="00A1560C" w14:paraId="4D50185E" w14:textId="77777777" w:rsidTr="00BB7E29">
        <w:trPr>
          <w:trHeight w:val="280"/>
          <w:jc w:val="center"/>
        </w:trPr>
        <w:tc>
          <w:tcPr>
            <w:tcW w:w="701" w:type="dxa"/>
            <w:noWrap/>
            <w:vAlign w:val="center"/>
            <w:hideMark/>
          </w:tcPr>
          <w:p w14:paraId="53A7D4BE" w14:textId="77777777" w:rsidR="00A1560C" w:rsidRPr="00BB7E29" w:rsidRDefault="00A1560C" w:rsidP="00BB7E29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9</w:t>
            </w:r>
          </w:p>
        </w:tc>
        <w:tc>
          <w:tcPr>
            <w:tcW w:w="4536" w:type="dxa"/>
            <w:noWrap/>
            <w:hideMark/>
          </w:tcPr>
          <w:p w14:paraId="68995DAE" w14:textId="77777777" w:rsidR="00A1560C" w:rsidRPr="00BB7E29" w:rsidRDefault="00A1560C" w:rsidP="00BB7E29">
            <w:pPr>
              <w:spacing w:line="320" w:lineRule="exact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企业大数据分析与挖掘：技术与应用</w:t>
            </w:r>
          </w:p>
        </w:tc>
        <w:tc>
          <w:tcPr>
            <w:tcW w:w="943" w:type="dxa"/>
            <w:noWrap/>
            <w:hideMark/>
          </w:tcPr>
          <w:p w14:paraId="5EABC230" w14:textId="77777777" w:rsidR="00A1560C" w:rsidRPr="00BB7E29" w:rsidRDefault="00A1560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施国良</w:t>
            </w:r>
          </w:p>
        </w:tc>
        <w:tc>
          <w:tcPr>
            <w:tcW w:w="1260" w:type="dxa"/>
            <w:noWrap/>
            <w:hideMark/>
          </w:tcPr>
          <w:p w14:paraId="7E458D71" w14:textId="488DA70D" w:rsidR="00A1560C" w:rsidRPr="00BB7E29" w:rsidRDefault="0058154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4</w:t>
            </w:r>
            <w:r w:rsidRPr="00BB7E29">
              <w:rPr>
                <w:rFonts w:ascii="宋体" w:eastAsia="华文仿宋" w:hAnsi="宋体" w:hint="eastAsia"/>
              </w:rPr>
              <w:t>课时</w:t>
            </w:r>
          </w:p>
        </w:tc>
      </w:tr>
      <w:tr w:rsidR="00A1560C" w:rsidRPr="00A1560C" w14:paraId="3D406462" w14:textId="77777777" w:rsidTr="00BB7E29">
        <w:trPr>
          <w:trHeight w:val="280"/>
          <w:jc w:val="center"/>
        </w:trPr>
        <w:tc>
          <w:tcPr>
            <w:tcW w:w="701" w:type="dxa"/>
            <w:noWrap/>
            <w:vAlign w:val="center"/>
            <w:hideMark/>
          </w:tcPr>
          <w:p w14:paraId="14C3B2C8" w14:textId="77777777" w:rsidR="00A1560C" w:rsidRPr="00BB7E29" w:rsidRDefault="00A1560C" w:rsidP="00BB7E29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10</w:t>
            </w:r>
          </w:p>
        </w:tc>
        <w:tc>
          <w:tcPr>
            <w:tcW w:w="4536" w:type="dxa"/>
            <w:noWrap/>
            <w:hideMark/>
          </w:tcPr>
          <w:p w14:paraId="32AE53F6" w14:textId="77777777" w:rsidR="00A1560C" w:rsidRPr="00BB7E29" w:rsidRDefault="00A1560C" w:rsidP="00BB7E29">
            <w:pPr>
              <w:spacing w:line="320" w:lineRule="exact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海外并购的风险及应对策略</w:t>
            </w:r>
          </w:p>
        </w:tc>
        <w:tc>
          <w:tcPr>
            <w:tcW w:w="943" w:type="dxa"/>
            <w:noWrap/>
            <w:hideMark/>
          </w:tcPr>
          <w:p w14:paraId="64D7CBC6" w14:textId="77777777" w:rsidR="00A1560C" w:rsidRPr="00BB7E29" w:rsidRDefault="00A1560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俞静</w:t>
            </w:r>
          </w:p>
        </w:tc>
        <w:tc>
          <w:tcPr>
            <w:tcW w:w="1260" w:type="dxa"/>
            <w:noWrap/>
            <w:hideMark/>
          </w:tcPr>
          <w:p w14:paraId="45B148BD" w14:textId="46E31A42" w:rsidR="00A1560C" w:rsidRPr="00BB7E29" w:rsidRDefault="0058154C" w:rsidP="00784A51">
            <w:pPr>
              <w:spacing w:line="320" w:lineRule="exact"/>
              <w:jc w:val="center"/>
              <w:rPr>
                <w:rFonts w:ascii="宋体" w:eastAsia="华文仿宋" w:hAnsi="宋体"/>
              </w:rPr>
            </w:pPr>
            <w:r w:rsidRPr="00BB7E29">
              <w:rPr>
                <w:rFonts w:ascii="宋体" w:eastAsia="华文仿宋" w:hAnsi="宋体" w:hint="eastAsia"/>
              </w:rPr>
              <w:t>4</w:t>
            </w:r>
            <w:r w:rsidRPr="00BB7E29">
              <w:rPr>
                <w:rFonts w:ascii="宋体" w:eastAsia="华文仿宋" w:hAnsi="宋体" w:hint="eastAsia"/>
              </w:rPr>
              <w:t>课时</w:t>
            </w:r>
          </w:p>
        </w:tc>
      </w:tr>
    </w:tbl>
    <w:p w14:paraId="155A933B" w14:textId="77777777" w:rsidR="00FB496B" w:rsidRPr="006B00CA" w:rsidRDefault="00FB496B" w:rsidP="006B00CA">
      <w:pPr>
        <w:ind w:firstLineChars="200" w:firstLine="420"/>
      </w:pPr>
    </w:p>
    <w:sectPr w:rsidR="00FB496B" w:rsidRPr="006B00C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6976F" w14:textId="77777777" w:rsidR="00B66AA8" w:rsidRDefault="00B66AA8" w:rsidP="004114C2">
      <w:r>
        <w:separator/>
      </w:r>
    </w:p>
  </w:endnote>
  <w:endnote w:type="continuationSeparator" w:id="0">
    <w:p w14:paraId="59474F18" w14:textId="77777777" w:rsidR="00B66AA8" w:rsidRDefault="00B66AA8" w:rsidP="0041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8"/>
      </w:rPr>
      <w:id w:val="-150132912"/>
      <w:docPartObj>
        <w:docPartGallery w:val="Page Numbers (Bottom of Page)"/>
        <w:docPartUnique/>
      </w:docPartObj>
    </w:sdtPr>
    <w:sdtContent>
      <w:p w14:paraId="4F6123B9" w14:textId="27E44713" w:rsidR="004114C2" w:rsidRDefault="004114C2" w:rsidP="000A3708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098F0936" w14:textId="77777777" w:rsidR="004114C2" w:rsidRDefault="004114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8"/>
      </w:rPr>
      <w:id w:val="1441103244"/>
      <w:docPartObj>
        <w:docPartGallery w:val="Page Numbers (Bottom of Page)"/>
        <w:docPartUnique/>
      </w:docPartObj>
    </w:sdtPr>
    <w:sdtContent>
      <w:p w14:paraId="752F4B1E" w14:textId="6C9454F6" w:rsidR="004114C2" w:rsidRDefault="004114C2" w:rsidP="000A3708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3D18A2EE" w14:textId="77777777" w:rsidR="004114C2" w:rsidRDefault="004114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FBCF1" w14:textId="77777777" w:rsidR="00B66AA8" w:rsidRDefault="00B66AA8" w:rsidP="004114C2">
      <w:r>
        <w:separator/>
      </w:r>
    </w:p>
  </w:footnote>
  <w:footnote w:type="continuationSeparator" w:id="0">
    <w:p w14:paraId="5D1506E2" w14:textId="77777777" w:rsidR="00B66AA8" w:rsidRDefault="00B66AA8" w:rsidP="00411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A5FC4"/>
    <w:rsid w:val="00132815"/>
    <w:rsid w:val="002333B9"/>
    <w:rsid w:val="00297238"/>
    <w:rsid w:val="002D5C65"/>
    <w:rsid w:val="00374FEF"/>
    <w:rsid w:val="004114C2"/>
    <w:rsid w:val="004D0AC8"/>
    <w:rsid w:val="0058154C"/>
    <w:rsid w:val="006B00CA"/>
    <w:rsid w:val="00784A51"/>
    <w:rsid w:val="00A1560C"/>
    <w:rsid w:val="00AA5FC4"/>
    <w:rsid w:val="00B1708F"/>
    <w:rsid w:val="00B60E0C"/>
    <w:rsid w:val="00B66AA8"/>
    <w:rsid w:val="00BB7E29"/>
    <w:rsid w:val="00C95132"/>
    <w:rsid w:val="00D257C5"/>
    <w:rsid w:val="00D619E2"/>
    <w:rsid w:val="00E43601"/>
    <w:rsid w:val="00FB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8865"/>
  <w15:chartTrackingRefBased/>
  <w15:docId w15:val="{A78337F8-C250-43CC-837B-56E8DCBA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13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B00CA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6B00CA"/>
  </w:style>
  <w:style w:type="paragraph" w:styleId="a6">
    <w:name w:val="footer"/>
    <w:basedOn w:val="a"/>
    <w:link w:val="a7"/>
    <w:uiPriority w:val="99"/>
    <w:unhideWhenUsed/>
    <w:rsid w:val="00411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114C2"/>
    <w:rPr>
      <w:sz w:val="18"/>
      <w:szCs w:val="18"/>
    </w:rPr>
  </w:style>
  <w:style w:type="character" w:styleId="a8">
    <w:name w:val="page number"/>
    <w:basedOn w:val="a0"/>
    <w:uiPriority w:val="99"/>
    <w:semiHidden/>
    <w:unhideWhenUsed/>
    <w:rsid w:val="0041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Sophie</dc:creator>
  <cp:keywords/>
  <dc:description/>
  <cp:lastModifiedBy>Xu Sophie</cp:lastModifiedBy>
  <cp:revision>11</cp:revision>
  <cp:lastPrinted>2020-10-15T08:06:00Z</cp:lastPrinted>
  <dcterms:created xsi:type="dcterms:W3CDTF">2020-10-15T06:10:00Z</dcterms:created>
  <dcterms:modified xsi:type="dcterms:W3CDTF">2020-10-20T03:02:00Z</dcterms:modified>
</cp:coreProperties>
</file>